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</w:t>
      </w:r>
      <w:proofErr w:type="spellStart"/>
      <w:r w:rsidRPr="00B1479F">
        <w:rPr>
          <w:rFonts w:cs="Times New Roman"/>
          <w:sz w:val="20"/>
          <w:szCs w:val="20"/>
        </w:rPr>
        <w:t>ferne</w:t>
      </w:r>
      <w:proofErr w:type="spellEnd"/>
      <w:r w:rsidRPr="00B1479F">
        <w:rPr>
          <w:rFonts w:cs="Times New Roman"/>
          <w:sz w:val="20"/>
          <w:szCs w:val="20"/>
        </w:rPr>
        <w:t>, CT18 7LR</w:t>
      </w:r>
    </w:p>
    <w:p w14:paraId="51A1EE10" w14:textId="4562B7E5" w:rsidR="003E2C02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 xml:space="preserve">Email: </w:t>
      </w:r>
      <w:hyperlink r:id="rId7" w:history="1">
        <w:r w:rsidR="00BE074F" w:rsidRPr="00607933">
          <w:rPr>
            <w:rStyle w:val="Hyperlink"/>
            <w:rFonts w:cs="Times New Roman"/>
            <w:sz w:val="32"/>
            <w:szCs w:val="32"/>
          </w:rPr>
          <w:t>cathy.finnis@googlemail.com</w:t>
        </w:r>
      </w:hyperlink>
    </w:p>
    <w:p w14:paraId="4086A61B" w14:textId="773595B1" w:rsidR="00BE074F" w:rsidRPr="00B1479F" w:rsidRDefault="00BE074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Minutes of the Meeting</w:t>
      </w:r>
    </w:p>
    <w:p w14:paraId="4C36B115" w14:textId="09F923F4" w:rsidR="003E2C02" w:rsidRPr="00B1479F" w:rsidRDefault="002066EC" w:rsidP="00B1479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Friday 19</w:t>
      </w:r>
      <w:r w:rsidRPr="002066EC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 xml:space="preserve"> June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EB473D6" w14:textId="77777777" w:rsidR="00BE074F" w:rsidRDefault="002E3F0A" w:rsidP="00BE074F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</w:t>
      </w:r>
      <w:r w:rsidR="00BE074F">
        <w:rPr>
          <w:rFonts w:cs="Times New Roman"/>
          <w:sz w:val="28"/>
          <w:szCs w:val="28"/>
        </w:rPr>
        <w:t xml:space="preserve">there were no apologies.  The meeting was held by ‘Zoom’ due to the global pandemic of Covid-19 and Cllr Taylor joined by telephone via Chairman Chris Bryan. </w:t>
      </w:r>
    </w:p>
    <w:p w14:paraId="1309C66D" w14:textId="4A89AC62" w:rsidR="003E2C02" w:rsidRPr="00BE074F" w:rsidRDefault="002E3F0A" w:rsidP="00BE074F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E074F">
        <w:rPr>
          <w:rFonts w:cs="Times New Roman"/>
          <w:sz w:val="28"/>
          <w:szCs w:val="28"/>
          <w:u w:val="single"/>
        </w:rPr>
        <w:t>To identify any member’s interests</w:t>
      </w:r>
      <w:r w:rsidRPr="00BE074F">
        <w:rPr>
          <w:rFonts w:cs="Times New Roman"/>
          <w:sz w:val="28"/>
          <w:szCs w:val="28"/>
        </w:rPr>
        <w:t xml:space="preserve">; </w:t>
      </w:r>
      <w:r w:rsidR="00BE074F" w:rsidRPr="00BE074F">
        <w:rPr>
          <w:rFonts w:cs="Times New Roman"/>
          <w:sz w:val="28"/>
          <w:szCs w:val="28"/>
        </w:rPr>
        <w:t>Cllr Peel declared an interest in terms of planning application (</w:t>
      </w:r>
      <w:proofErr w:type="spellStart"/>
      <w:r w:rsidR="00BE074F" w:rsidRPr="00BE074F">
        <w:rPr>
          <w:rFonts w:cs="Times New Roman"/>
          <w:sz w:val="28"/>
          <w:szCs w:val="28"/>
        </w:rPr>
        <w:t>i</w:t>
      </w:r>
      <w:proofErr w:type="spellEnd"/>
      <w:r w:rsidR="00BE074F" w:rsidRPr="00BE074F">
        <w:rPr>
          <w:rFonts w:cs="Times New Roman"/>
          <w:sz w:val="28"/>
          <w:szCs w:val="28"/>
        </w:rPr>
        <w:t xml:space="preserve">) </w:t>
      </w:r>
      <w:r w:rsidRPr="00BE074F">
        <w:rPr>
          <w:rFonts w:cs="Times New Roman"/>
          <w:sz w:val="28"/>
          <w:szCs w:val="28"/>
        </w:rPr>
        <w:t xml:space="preserve">  </w:t>
      </w:r>
      <w:r w:rsidR="00BE074F" w:rsidRPr="00BE074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>The Manor 22 The Street West Hougham CT15 7</w:t>
      </w:r>
      <w:proofErr w:type="gramStart"/>
      <w:r w:rsidR="00BE074F" w:rsidRPr="00BE074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BB  </w:t>
      </w:r>
      <w:r w:rsidR="00BE074F" w:rsidRPr="00BE074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>Ref.</w:t>
      </w:r>
      <w:proofErr w:type="gramEnd"/>
      <w:r w:rsidR="00BE074F" w:rsidRPr="00BE074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 No: 20/00524</w:t>
      </w:r>
      <w:r w:rsidR="00BE074F" w:rsidRPr="00BE074F">
        <w:rPr>
          <w:rFonts w:cs="Times New Roman"/>
          <w:sz w:val="28"/>
          <w:szCs w:val="28"/>
        </w:rPr>
        <w:t>.</w:t>
      </w:r>
      <w:r w:rsidR="00BE074F">
        <w:rPr>
          <w:rFonts w:cs="Times New Roman"/>
          <w:sz w:val="28"/>
          <w:szCs w:val="28"/>
        </w:rPr>
        <w:t xml:space="preserve">  It was agreed that Cllr Peel would stay for the discussion but would leave prior to the decision on this item. </w:t>
      </w:r>
    </w:p>
    <w:p w14:paraId="790DF353" w14:textId="561D3462" w:rsidR="003E2C02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</w:t>
      </w:r>
      <w:r w:rsidR="00BE074F">
        <w:rPr>
          <w:rFonts w:cs="Times New Roman"/>
          <w:sz w:val="28"/>
          <w:szCs w:val="28"/>
        </w:rPr>
        <w:t xml:space="preserve">there were two </w:t>
      </w:r>
      <w:proofErr w:type="spellStart"/>
      <w:r w:rsidR="00BE074F">
        <w:rPr>
          <w:rFonts w:cs="Times New Roman"/>
          <w:sz w:val="28"/>
          <w:szCs w:val="28"/>
        </w:rPr>
        <w:t>memebers</w:t>
      </w:r>
      <w:proofErr w:type="spellEnd"/>
      <w:r w:rsidR="00BE074F">
        <w:rPr>
          <w:rFonts w:cs="Times New Roman"/>
          <w:sz w:val="28"/>
          <w:szCs w:val="28"/>
        </w:rPr>
        <w:t xml:space="preserve"> of the </w:t>
      </w:r>
      <w:proofErr w:type="spellStart"/>
      <w:r w:rsidR="00BE074F">
        <w:rPr>
          <w:rFonts w:cs="Times New Roman"/>
          <w:sz w:val="28"/>
          <w:szCs w:val="28"/>
        </w:rPr>
        <w:t>pulic</w:t>
      </w:r>
      <w:proofErr w:type="spellEnd"/>
      <w:r w:rsidR="00BE074F">
        <w:rPr>
          <w:rFonts w:cs="Times New Roman"/>
          <w:sz w:val="28"/>
          <w:szCs w:val="28"/>
        </w:rPr>
        <w:t xml:space="preserve"> present.  </w:t>
      </w:r>
      <w:proofErr w:type="spellStart"/>
      <w:r w:rsidR="00BE074F">
        <w:rPr>
          <w:rFonts w:cs="Times New Roman"/>
          <w:sz w:val="28"/>
          <w:szCs w:val="28"/>
        </w:rPr>
        <w:t>Mr</w:t>
      </w:r>
      <w:proofErr w:type="spellEnd"/>
      <w:r w:rsidR="00BE074F">
        <w:rPr>
          <w:rFonts w:cs="Times New Roman"/>
          <w:sz w:val="28"/>
          <w:szCs w:val="28"/>
        </w:rPr>
        <w:t xml:space="preserve"> Peel expressed concerns regarding the height of the </w:t>
      </w:r>
      <w:proofErr w:type="spellStart"/>
      <w:r w:rsidR="00BE074F">
        <w:rPr>
          <w:rFonts w:cs="Times New Roman"/>
          <w:sz w:val="28"/>
          <w:szCs w:val="28"/>
        </w:rPr>
        <w:t>preposed</w:t>
      </w:r>
      <w:proofErr w:type="spellEnd"/>
      <w:r w:rsidR="00BE074F">
        <w:rPr>
          <w:rFonts w:cs="Times New Roman"/>
          <w:sz w:val="28"/>
          <w:szCs w:val="28"/>
        </w:rPr>
        <w:t xml:space="preserve"> extension for 22 The Street, as well as the possibility of increased ‘overlooking’ of </w:t>
      </w:r>
      <w:proofErr w:type="spellStart"/>
      <w:r w:rsidR="00BE074F">
        <w:rPr>
          <w:rFonts w:cs="Times New Roman"/>
          <w:sz w:val="28"/>
          <w:szCs w:val="28"/>
        </w:rPr>
        <w:t>neighbouring</w:t>
      </w:r>
      <w:proofErr w:type="spellEnd"/>
      <w:r w:rsidR="00BE074F">
        <w:rPr>
          <w:rFonts w:cs="Times New Roman"/>
          <w:sz w:val="28"/>
          <w:szCs w:val="28"/>
        </w:rPr>
        <w:t xml:space="preserve"> properties and additional traffic.  </w:t>
      </w:r>
      <w:proofErr w:type="spellStart"/>
      <w:r w:rsidR="00BE074F">
        <w:rPr>
          <w:rFonts w:cs="Times New Roman"/>
          <w:sz w:val="28"/>
          <w:szCs w:val="28"/>
        </w:rPr>
        <w:t>Mr</w:t>
      </w:r>
      <w:proofErr w:type="spellEnd"/>
      <w:r w:rsidR="00BE074F">
        <w:rPr>
          <w:rFonts w:cs="Times New Roman"/>
          <w:sz w:val="28"/>
          <w:szCs w:val="28"/>
        </w:rPr>
        <w:t xml:space="preserve"> </w:t>
      </w:r>
      <w:proofErr w:type="spellStart"/>
      <w:r w:rsidR="00BE074F">
        <w:rPr>
          <w:rFonts w:cs="Times New Roman"/>
          <w:sz w:val="28"/>
          <w:szCs w:val="28"/>
        </w:rPr>
        <w:t>Daran</w:t>
      </w:r>
      <w:proofErr w:type="spellEnd"/>
      <w:r w:rsidR="00BE074F">
        <w:rPr>
          <w:rFonts w:cs="Times New Roman"/>
          <w:sz w:val="28"/>
          <w:szCs w:val="28"/>
        </w:rPr>
        <w:t xml:space="preserve"> </w:t>
      </w:r>
      <w:r w:rsidR="00BB62D2">
        <w:rPr>
          <w:rFonts w:cs="Times New Roman"/>
          <w:sz w:val="28"/>
          <w:szCs w:val="28"/>
        </w:rPr>
        <w:t xml:space="preserve">Wilkins </w:t>
      </w:r>
      <w:proofErr w:type="gramStart"/>
      <w:r w:rsidR="00BE074F">
        <w:rPr>
          <w:rFonts w:cs="Times New Roman"/>
          <w:sz w:val="28"/>
          <w:szCs w:val="28"/>
        </w:rPr>
        <w:t>who’s</w:t>
      </w:r>
      <w:proofErr w:type="gramEnd"/>
      <w:r w:rsidR="00BE074F">
        <w:rPr>
          <w:rFonts w:cs="Times New Roman"/>
          <w:sz w:val="28"/>
          <w:szCs w:val="28"/>
        </w:rPr>
        <w:t xml:space="preserve"> application it is, was also present on the call.  He was able to answer councilor’s questions to help them understand the application. </w:t>
      </w:r>
    </w:p>
    <w:p w14:paraId="14E556F0" w14:textId="6259893F" w:rsidR="00520748" w:rsidRPr="00BE074F" w:rsidRDefault="00520748" w:rsidP="005207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748">
        <w:rPr>
          <w:sz w:val="28"/>
          <w:szCs w:val="28"/>
          <w:u w:val="single"/>
        </w:rPr>
        <w:t xml:space="preserve">To agree the Annual </w:t>
      </w:r>
      <w:r w:rsidR="002066EC">
        <w:rPr>
          <w:sz w:val="28"/>
          <w:szCs w:val="28"/>
          <w:u w:val="single"/>
        </w:rPr>
        <w:t xml:space="preserve">Detailed </w:t>
      </w:r>
      <w:r w:rsidRPr="00520748">
        <w:rPr>
          <w:sz w:val="28"/>
          <w:szCs w:val="28"/>
          <w:u w:val="single"/>
        </w:rPr>
        <w:t>Accounts for 2019/20</w:t>
      </w:r>
      <w:r w:rsidR="00BE074F" w:rsidRPr="00BE074F">
        <w:rPr>
          <w:sz w:val="28"/>
          <w:szCs w:val="28"/>
        </w:rPr>
        <w:t xml:space="preserve">; it was </w:t>
      </w:r>
      <w:r w:rsidR="00BE074F" w:rsidRPr="00BE074F">
        <w:rPr>
          <w:b/>
          <w:sz w:val="28"/>
          <w:szCs w:val="28"/>
        </w:rPr>
        <w:t>RESOLVED</w:t>
      </w:r>
      <w:r w:rsidR="00BE074F" w:rsidRPr="00BE074F">
        <w:rPr>
          <w:sz w:val="28"/>
          <w:szCs w:val="28"/>
        </w:rPr>
        <w:t xml:space="preserve"> to postpone this until the next ordinary meeting on 21</w:t>
      </w:r>
      <w:r w:rsidR="00BE074F" w:rsidRPr="00BE074F">
        <w:rPr>
          <w:sz w:val="28"/>
          <w:szCs w:val="28"/>
          <w:vertAlign w:val="superscript"/>
        </w:rPr>
        <w:t>st</w:t>
      </w:r>
      <w:r w:rsidR="00BE074F" w:rsidRPr="00BE074F">
        <w:rPr>
          <w:sz w:val="28"/>
          <w:szCs w:val="28"/>
        </w:rPr>
        <w:t xml:space="preserve"> July 2020 to allow the Internal Auditor time to review the documents. </w:t>
      </w:r>
    </w:p>
    <w:p w14:paraId="20F97B2C" w14:textId="0A72EA35" w:rsidR="00306DEE" w:rsidRPr="00BE074F" w:rsidRDefault="005C048A" w:rsidP="00BE074F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 w:rsidRPr="00BE074F">
        <w:rPr>
          <w:rFonts w:cs="Times New Roman"/>
          <w:sz w:val="28"/>
          <w:szCs w:val="28"/>
          <w:u w:val="single"/>
        </w:rPr>
        <w:t>To agree the Planning Application response for:</w:t>
      </w:r>
    </w:p>
    <w:p w14:paraId="616679FE" w14:textId="77CA96D8" w:rsidR="00B02984" w:rsidRPr="00BB62D2" w:rsidRDefault="00B02984" w:rsidP="00B0298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  <w:lang w:val="en-GB"/>
        </w:rPr>
      </w:pPr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>The Manor 22 The Street West Hougham CT15 7</w:t>
      </w:r>
      <w:proofErr w:type="gramStart"/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BB  </w:t>
      </w:r>
      <w:r w:rsidRPr="00BB62D2">
        <w:rPr>
          <w:rFonts w:ascii="sans serif" w:eastAsia="Times New Roman" w:hAnsi="sans serif" w:cs="Times New Roman"/>
          <w:b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>Ref.</w:t>
      </w:r>
      <w:proofErr w:type="gramEnd"/>
      <w:r w:rsidRPr="00BB62D2">
        <w:rPr>
          <w:rFonts w:ascii="sans serif" w:eastAsia="Times New Roman" w:hAnsi="sans serif" w:cs="Times New Roman"/>
          <w:b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 No: 20/00524</w:t>
      </w:r>
    </w:p>
    <w:p w14:paraId="7CA066B8" w14:textId="6E51E077" w:rsidR="00BB62D2" w:rsidRPr="00BB62D2" w:rsidRDefault="00BE074F" w:rsidP="00BB62D2">
      <w:pPr>
        <w:spacing w:line="240" w:lineRule="auto"/>
        <w:ind w:left="0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</w:pPr>
      <w:r w:rsidRPr="00BB62D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 xml:space="preserve">There was lots of discussion around this application. </w:t>
      </w:r>
      <w:r w:rsidR="00BB62D2" w:rsidRPr="00BB62D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>The decision went to a vote and the results were that one councillor had an interest and could not vote, one councillor abstained from voting.  Of the remaining two councill</w:t>
      </w:r>
      <w:bookmarkStart w:id="0" w:name="_GoBack"/>
      <w:bookmarkEnd w:id="0"/>
      <w:r w:rsidR="00BB62D2" w:rsidRPr="00BB62D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>ors, one voted FOR the application and one voted against.  The Chairman then used his casting vote, in the event of the tie, and voted against.  Therefore</w:t>
      </w:r>
      <w:r w:rsidR="00BB62D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>,</w:t>
      </w:r>
      <w:r w:rsidR="00BB62D2" w:rsidRPr="00BB62D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 xml:space="preserve"> the Council RESOLVED to NOT support this application by reason of </w:t>
      </w:r>
      <w:r w:rsidR="00BB62D2" w:rsidRPr="00BB62D2">
        <w:rPr>
          <w:rFonts w:eastAsia="Times New Roman" w:cs="Times New Roman"/>
          <w:color w:val="222222"/>
          <w:sz w:val="28"/>
          <w:szCs w:val="28"/>
          <w:bdr w:val="none" w:sz="0" w:space="0" w:color="auto"/>
          <w:shd w:val="clear" w:color="auto" w:fill="FFFFFF"/>
          <w:lang w:val="en-GB"/>
        </w:rPr>
        <w:t>effect on neighbouring properties with regards to light and view, highway safety and additional traffic. </w:t>
      </w:r>
      <w:r w:rsidR="00BB62D2" w:rsidRPr="00BB62D2">
        <w:rPr>
          <w:rFonts w:eastAsia="Times New Roman" w:cs="Times New Roman"/>
          <w:i/>
          <w:color w:val="222222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Action: Clerk to email KALC for legal process, Clerk to enter onto DDC portal after KALC response, Clerk to email the Councillors after decision confirmed, Clerk to email applicant. </w:t>
      </w:r>
    </w:p>
    <w:p w14:paraId="3AE00022" w14:textId="20C2A99D" w:rsidR="00BE074F" w:rsidRPr="00BE074F" w:rsidRDefault="00BE074F" w:rsidP="00BE074F">
      <w:pPr>
        <w:spacing w:line="240" w:lineRule="auto"/>
        <w:ind w:left="720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</w:p>
    <w:p w14:paraId="00F9160D" w14:textId="77777777" w:rsidR="00BE074F" w:rsidRPr="00BE074F" w:rsidRDefault="00BE074F" w:rsidP="00BE074F">
      <w:p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</w:p>
    <w:p w14:paraId="413BAFD0" w14:textId="5DF5816C" w:rsidR="00B02984" w:rsidRPr="00BB62D2" w:rsidRDefault="00B02984" w:rsidP="00B02984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  <w:r w:rsidRPr="00B220BF">
        <w:rPr>
          <w:rFonts w:ascii="sans serif" w:eastAsia="Times New Roman" w:hAnsi="sans serif" w:cs="Times New Roman"/>
          <w:sz w:val="28"/>
          <w:szCs w:val="28"/>
          <w:bdr w:val="none" w:sz="0" w:space="0" w:color="auto"/>
          <w:shd w:val="clear" w:color="auto" w:fill="FFFFFF"/>
          <w:lang w:val="en-GB"/>
        </w:rPr>
        <w:t xml:space="preserve">Church Farm Church Lane Church Hougham CT15 7AH </w:t>
      </w:r>
      <w:r w:rsidRPr="00B220BF">
        <w:rPr>
          <w:rFonts w:ascii="sans serif" w:eastAsia="Times New Roman" w:hAnsi="sans serif" w:cs="Times New Roman"/>
          <w:color w:val="666666"/>
          <w:sz w:val="28"/>
          <w:szCs w:val="28"/>
          <w:bdr w:val="none" w:sz="0" w:space="0" w:color="auto"/>
          <w:shd w:val="clear" w:color="auto" w:fill="FFFFFF"/>
          <w:lang w:val="en-GB"/>
        </w:rPr>
        <w:t>Ref. No: 20/00500</w:t>
      </w:r>
    </w:p>
    <w:p w14:paraId="396F76E2" w14:textId="3D973FF5" w:rsidR="00BB62D2" w:rsidRPr="00BB62D2" w:rsidRDefault="00BB62D2" w:rsidP="00BB62D2">
      <w:pPr>
        <w:spacing w:line="240" w:lineRule="auto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 xml:space="preserve">It was agreed to SUPPORT this application.  </w:t>
      </w:r>
      <w:r w:rsidRPr="00BB62D2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  <w:t xml:space="preserve">Action: Clerk to enter into DDC’s portal. </w:t>
      </w:r>
    </w:p>
    <w:p w14:paraId="7A4B80C0" w14:textId="77777777" w:rsidR="00BB62D2" w:rsidRDefault="00BB62D2" w:rsidP="00BB62D2">
      <w:p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</w:p>
    <w:p w14:paraId="6E7D7DBB" w14:textId="38B5F408" w:rsidR="00BB62D2" w:rsidRPr="00BB62D2" w:rsidRDefault="00BB62D2" w:rsidP="00BB62D2">
      <w:pPr>
        <w:spacing w:line="240" w:lineRule="auto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 xml:space="preserve">During the meeting, it was raised by Chairman Bryan that there is a mobile home on a site at Eight Acres that needs following up – letter to be written to planning department.  </w:t>
      </w:r>
      <w:r w:rsidRPr="00BB62D2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  <w:t xml:space="preserve">Action: Clerk </w:t>
      </w:r>
    </w:p>
    <w:p w14:paraId="3CD7AA88" w14:textId="77777777" w:rsidR="00BB62D2" w:rsidRDefault="00BB62D2" w:rsidP="00BB62D2">
      <w:p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</w:p>
    <w:p w14:paraId="375F9B77" w14:textId="69DC05C9" w:rsidR="00BB62D2" w:rsidRPr="00BB62D2" w:rsidRDefault="00BB62D2" w:rsidP="00BB62D2">
      <w:pPr>
        <w:spacing w:line="240" w:lineRule="auto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GB"/>
        </w:rPr>
        <w:t xml:space="preserve">In addition, Gravel Lane Hedging was discussed.  A letter to be raised and delivered.  </w:t>
      </w:r>
      <w:r w:rsidRPr="00BB62D2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GB"/>
        </w:rPr>
        <w:t xml:space="preserve">Action: Clerk to write a letter and Cllr Taylor to distribute. </w:t>
      </w:r>
    </w:p>
    <w:p w14:paraId="3E1FF3A7" w14:textId="77777777" w:rsid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39F148C9" w14:textId="77777777" w:rsidR="00B02984" w:rsidRP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1E6F6560" w14:textId="10878DE1" w:rsidR="005C048A" w:rsidRPr="005C048A" w:rsidRDefault="005C048A" w:rsidP="00B02984">
      <w:pPr>
        <w:pStyle w:val="ListParagraph"/>
        <w:ind w:left="1620"/>
        <w:rPr>
          <w:rFonts w:cs="Times New Roman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0FB98789" w14:textId="35D54A44" w:rsidR="003E2C02" w:rsidRPr="00B220BF" w:rsidRDefault="002E3F0A">
      <w:pPr>
        <w:rPr>
          <w:b/>
          <w:i/>
          <w:sz w:val="21"/>
          <w:szCs w:val="21"/>
        </w:rPr>
      </w:pPr>
      <w:r w:rsidRPr="00B220BF">
        <w:rPr>
          <w:b/>
          <w:i/>
          <w:sz w:val="21"/>
          <w:szCs w:val="21"/>
        </w:rPr>
        <w:t xml:space="preserve">The next scheduled ordinary meeting of Hougham Parish Council is due on Tuesday </w:t>
      </w:r>
      <w:r w:rsidR="00A218A5" w:rsidRPr="00B220BF">
        <w:rPr>
          <w:b/>
          <w:i/>
          <w:sz w:val="21"/>
          <w:szCs w:val="21"/>
        </w:rPr>
        <w:t>July</w:t>
      </w:r>
      <w:r w:rsidR="00DF71DB" w:rsidRPr="00B220BF">
        <w:rPr>
          <w:b/>
          <w:i/>
          <w:sz w:val="21"/>
          <w:szCs w:val="21"/>
        </w:rPr>
        <w:t xml:space="preserve"> </w:t>
      </w:r>
      <w:proofErr w:type="gramStart"/>
      <w:r w:rsidR="00DF71DB" w:rsidRPr="00B220BF">
        <w:rPr>
          <w:b/>
          <w:i/>
          <w:sz w:val="21"/>
          <w:szCs w:val="21"/>
        </w:rPr>
        <w:t>21st</w:t>
      </w:r>
      <w:proofErr w:type="gramEnd"/>
      <w:r w:rsidR="001F5F96" w:rsidRPr="00B220BF">
        <w:rPr>
          <w:b/>
          <w:i/>
          <w:sz w:val="21"/>
          <w:szCs w:val="21"/>
        </w:rPr>
        <w:t xml:space="preserve"> 2020</w:t>
      </w:r>
      <w:r w:rsidRPr="00B220BF">
        <w:rPr>
          <w:b/>
          <w:i/>
          <w:sz w:val="21"/>
          <w:szCs w:val="21"/>
        </w:rPr>
        <w:t>, at 7.30pm at Hougham Village Hall, and will be confirmed during the week before.</w:t>
      </w:r>
    </w:p>
    <w:sectPr w:rsidR="003E2C02" w:rsidRPr="00B220BF"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1981" w14:textId="77777777" w:rsidR="00FB1D70" w:rsidRDefault="00FB1D70">
      <w:pPr>
        <w:spacing w:line="240" w:lineRule="auto"/>
      </w:pPr>
      <w:r>
        <w:separator/>
      </w:r>
    </w:p>
  </w:endnote>
  <w:endnote w:type="continuationSeparator" w:id="0">
    <w:p w14:paraId="7ED4C9E4" w14:textId="77777777" w:rsidR="00FB1D70" w:rsidRDefault="00FB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25F7" w14:textId="77777777" w:rsidR="00FB1D70" w:rsidRDefault="00FB1D70">
      <w:pPr>
        <w:spacing w:line="240" w:lineRule="auto"/>
      </w:pPr>
      <w:r>
        <w:separator/>
      </w:r>
    </w:p>
  </w:footnote>
  <w:footnote w:type="continuationSeparator" w:id="0">
    <w:p w14:paraId="6519586E" w14:textId="77777777" w:rsidR="00FB1D70" w:rsidRDefault="00FB1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0E6"/>
    <w:multiLevelType w:val="hybridMultilevel"/>
    <w:tmpl w:val="68D29BCA"/>
    <w:numStyleLink w:val="ImportedStyle1"/>
  </w:abstractNum>
  <w:abstractNum w:abstractNumId="1">
    <w:nsid w:val="26C511EA"/>
    <w:multiLevelType w:val="hybridMultilevel"/>
    <w:tmpl w:val="DD20C27C"/>
    <w:lvl w:ilvl="0" w:tplc="82FA2E98">
      <w:start w:val="1"/>
      <w:numFmt w:val="lowerRoman"/>
      <w:lvlText w:val="(%1)"/>
      <w:lvlJc w:val="left"/>
      <w:pPr>
        <w:ind w:left="1620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5A1DBC"/>
    <w:multiLevelType w:val="hybridMultilevel"/>
    <w:tmpl w:val="0C00C574"/>
    <w:lvl w:ilvl="0" w:tplc="3A9A77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2"/>
    <w:rsid w:val="000071D2"/>
    <w:rsid w:val="000D09EC"/>
    <w:rsid w:val="000D0C7E"/>
    <w:rsid w:val="0011756A"/>
    <w:rsid w:val="001F5F96"/>
    <w:rsid w:val="002066EC"/>
    <w:rsid w:val="002E3F0A"/>
    <w:rsid w:val="00306DEE"/>
    <w:rsid w:val="0031045F"/>
    <w:rsid w:val="003E2C02"/>
    <w:rsid w:val="00440F91"/>
    <w:rsid w:val="004A7387"/>
    <w:rsid w:val="00520748"/>
    <w:rsid w:val="005677EB"/>
    <w:rsid w:val="005C048A"/>
    <w:rsid w:val="00684A14"/>
    <w:rsid w:val="006A4880"/>
    <w:rsid w:val="008830AF"/>
    <w:rsid w:val="008912CA"/>
    <w:rsid w:val="009461F5"/>
    <w:rsid w:val="009D662C"/>
    <w:rsid w:val="00A218A5"/>
    <w:rsid w:val="00B02984"/>
    <w:rsid w:val="00B1479F"/>
    <w:rsid w:val="00B220BF"/>
    <w:rsid w:val="00B71B4C"/>
    <w:rsid w:val="00BB62D2"/>
    <w:rsid w:val="00BE074F"/>
    <w:rsid w:val="00C71253"/>
    <w:rsid w:val="00DA1A76"/>
    <w:rsid w:val="00DA6F9F"/>
    <w:rsid w:val="00DF71DB"/>
    <w:rsid w:val="00E1473B"/>
    <w:rsid w:val="00EE0189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thy.finnis@google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2</cp:revision>
  <dcterms:created xsi:type="dcterms:W3CDTF">2020-07-19T18:55:00Z</dcterms:created>
  <dcterms:modified xsi:type="dcterms:W3CDTF">2020-07-19T18:55:00Z</dcterms:modified>
</cp:coreProperties>
</file>