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77777777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>Email: cathy.finnis@googlemail.com</w:t>
      </w:r>
    </w:p>
    <w:p w14:paraId="518EBFC0" w14:textId="77777777" w:rsidR="00D678C9" w:rsidRDefault="00D678C9" w:rsidP="00D678C9">
      <w:pPr>
        <w:pStyle w:val="BodyA"/>
        <w:ind w:left="2880" w:firstLine="720"/>
        <w:rPr>
          <w:sz w:val="28"/>
          <w:szCs w:val="28"/>
        </w:rPr>
      </w:pPr>
    </w:p>
    <w:p w14:paraId="082104A2" w14:textId="39501DA9" w:rsidR="004D27B9" w:rsidRPr="004D27B9" w:rsidRDefault="00D678C9" w:rsidP="00D678C9">
      <w:pPr>
        <w:pStyle w:val="BodyA"/>
        <w:ind w:left="2520" w:firstLine="540"/>
        <w:rPr>
          <w:sz w:val="28"/>
          <w:szCs w:val="28"/>
        </w:rPr>
      </w:pPr>
      <w:r>
        <w:rPr>
          <w:sz w:val="28"/>
          <w:szCs w:val="28"/>
        </w:rPr>
        <w:t xml:space="preserve">Minutes of the Meeting </w:t>
      </w:r>
    </w:p>
    <w:p w14:paraId="6751C324" w14:textId="131E761A" w:rsidR="00E45681" w:rsidRDefault="00D678C9" w:rsidP="00E45681">
      <w:pPr>
        <w:pStyle w:val="Body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4778D22" w14:textId="24284E49" w:rsidR="00E45681" w:rsidRPr="00C31405" w:rsidRDefault="004D27B9" w:rsidP="00D678C9">
      <w:pPr>
        <w:pStyle w:val="BodyA"/>
        <w:ind w:left="30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336656">
        <w:rPr>
          <w:b/>
          <w:bCs/>
          <w:sz w:val="28"/>
          <w:szCs w:val="28"/>
        </w:rPr>
        <w:t>4</w:t>
      </w:r>
      <w:r w:rsidR="00336656" w:rsidRPr="00336656">
        <w:rPr>
          <w:b/>
          <w:bCs/>
          <w:sz w:val="28"/>
          <w:szCs w:val="28"/>
          <w:vertAlign w:val="superscript"/>
        </w:rPr>
        <w:t>th</w:t>
      </w:r>
      <w:r w:rsidR="00336656">
        <w:rPr>
          <w:b/>
          <w:bCs/>
          <w:sz w:val="28"/>
          <w:szCs w:val="28"/>
        </w:rPr>
        <w:t xml:space="preserve"> October</w:t>
      </w:r>
      <w:r w:rsidR="005C3A18">
        <w:rPr>
          <w:b/>
          <w:bCs/>
          <w:sz w:val="28"/>
          <w:szCs w:val="28"/>
        </w:rPr>
        <w:t xml:space="preserve"> 2023</w:t>
      </w:r>
      <w:r w:rsidR="00E45681">
        <w:rPr>
          <w:sz w:val="28"/>
          <w:szCs w:val="28"/>
        </w:rPr>
        <w:t xml:space="preserve"> </w:t>
      </w:r>
    </w:p>
    <w:p w14:paraId="25CF91AA" w14:textId="195763D9" w:rsidR="00E45681" w:rsidRDefault="00E45681" w:rsidP="004D27B9">
      <w:r>
        <w:t>____________________________________________________________________</w:t>
      </w:r>
      <w:r w:rsidR="004D27B9">
        <w:t>_______</w:t>
      </w:r>
    </w:p>
    <w:p w14:paraId="0CB867A7" w14:textId="3AE535EC" w:rsidR="004D27B9" w:rsidRDefault="000866B0" w:rsidP="004D27B9">
      <w:r>
        <w:t>Cllr J. Lamb (JL) Chair</w:t>
      </w:r>
    </w:p>
    <w:p w14:paraId="2356DDEE" w14:textId="46DF85F2" w:rsidR="000866B0" w:rsidRDefault="000866B0" w:rsidP="004D27B9">
      <w:r>
        <w:t>Cllr S. Green (SG) Vice-Chair</w:t>
      </w:r>
    </w:p>
    <w:p w14:paraId="082278CC" w14:textId="6AF69C8C" w:rsidR="000866B0" w:rsidRDefault="000866B0" w:rsidP="004D27B9">
      <w:r>
        <w:t xml:space="preserve">Cllr </w:t>
      </w:r>
      <w:r w:rsidR="005559A8">
        <w:t>C. Peel (CP)</w:t>
      </w:r>
    </w:p>
    <w:p w14:paraId="7F534EE3" w14:textId="11E0984E" w:rsidR="005559A8" w:rsidRDefault="005559A8" w:rsidP="004D27B9">
      <w:r>
        <w:t>Cllr K. Piggott (KP)</w:t>
      </w:r>
    </w:p>
    <w:p w14:paraId="79884570" w14:textId="6678233D" w:rsidR="005559A8" w:rsidRDefault="005559A8" w:rsidP="004D27B9">
      <w:r>
        <w:t>Cllr P. Robinson (PR)</w:t>
      </w:r>
    </w:p>
    <w:p w14:paraId="3D92499B" w14:textId="5559A408" w:rsidR="005559A8" w:rsidRDefault="005559A8" w:rsidP="004D27B9">
      <w:r>
        <w:t xml:space="preserve">Cllr S. </w:t>
      </w:r>
      <w:proofErr w:type="spellStart"/>
      <w:r>
        <w:t>Oxenham</w:t>
      </w:r>
      <w:proofErr w:type="spellEnd"/>
      <w:r>
        <w:t xml:space="preserve"> (SO)</w:t>
      </w:r>
    </w:p>
    <w:p w14:paraId="3B07E0F8" w14:textId="77777777" w:rsidR="005559A8" w:rsidRDefault="005559A8" w:rsidP="004D27B9"/>
    <w:p w14:paraId="02C34B46" w14:textId="79C284A4" w:rsidR="005559A8" w:rsidRDefault="005559A8" w:rsidP="004D27B9">
      <w:r>
        <w:t>Cathy Finnis (CF) Clerk</w:t>
      </w:r>
    </w:p>
    <w:p w14:paraId="390E736A" w14:textId="7A6E8538" w:rsidR="005559A8" w:rsidRDefault="005559A8" w:rsidP="004D27B9"/>
    <w:p w14:paraId="7CF99BC4" w14:textId="14BBBD6C" w:rsidR="005559A8" w:rsidRDefault="005559A8" w:rsidP="004D27B9">
      <w:r>
        <w:t>Apologies</w:t>
      </w:r>
    </w:p>
    <w:p w14:paraId="015E94EE" w14:textId="703F9C1C" w:rsidR="005559A8" w:rsidRDefault="005559A8" w:rsidP="004D27B9">
      <w:r>
        <w:t>Cllr R. Davies</w:t>
      </w:r>
    </w:p>
    <w:p w14:paraId="5354CBB7" w14:textId="0918BD68" w:rsidR="005559A8" w:rsidRDefault="005559A8" w:rsidP="004D27B9">
      <w:r>
        <w:t>___________________________________________________________________________</w:t>
      </w:r>
    </w:p>
    <w:p w14:paraId="318EE23A" w14:textId="53104F9B" w:rsidR="004D27B9" w:rsidRPr="004D27B9" w:rsidRDefault="004D27B9" w:rsidP="004D27B9">
      <w:pPr>
        <w:rPr>
          <w:b/>
          <w:bCs/>
        </w:rPr>
      </w:pPr>
    </w:p>
    <w:p w14:paraId="0D1BA002" w14:textId="77777777" w:rsidR="004D27B9" w:rsidRDefault="004D27B9" w:rsidP="004D27B9"/>
    <w:p w14:paraId="4C4B25EB" w14:textId="79FA844E" w:rsidR="004D27B9" w:rsidRDefault="004D27B9" w:rsidP="004D27B9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963"/>
        <w:gridCol w:w="7401"/>
        <w:gridCol w:w="1984"/>
      </w:tblGrid>
      <w:tr w:rsidR="004D27B9" w14:paraId="7C5736FF" w14:textId="77777777" w:rsidTr="004D27B9">
        <w:tc>
          <w:tcPr>
            <w:tcW w:w="963" w:type="dxa"/>
          </w:tcPr>
          <w:p w14:paraId="20DD2107" w14:textId="67EBB08D" w:rsidR="004D27B9" w:rsidRDefault="00D678C9" w:rsidP="004D27B9">
            <w:r>
              <w:t>Minute</w:t>
            </w:r>
            <w:r w:rsidR="004D27B9">
              <w:t xml:space="preserve"> number </w:t>
            </w:r>
          </w:p>
        </w:tc>
        <w:tc>
          <w:tcPr>
            <w:tcW w:w="7401" w:type="dxa"/>
          </w:tcPr>
          <w:p w14:paraId="5E48D84B" w14:textId="4E1781D3" w:rsidR="004D27B9" w:rsidRDefault="004D27B9" w:rsidP="004D27B9">
            <w:r>
              <w:t xml:space="preserve">Description </w:t>
            </w:r>
          </w:p>
        </w:tc>
        <w:tc>
          <w:tcPr>
            <w:tcW w:w="1984" w:type="dxa"/>
          </w:tcPr>
          <w:p w14:paraId="2B9E8B6A" w14:textId="2B5BD96C" w:rsidR="004D27B9" w:rsidRDefault="00D678C9" w:rsidP="004D27B9">
            <w:r>
              <w:t xml:space="preserve">Actions </w:t>
            </w:r>
          </w:p>
        </w:tc>
      </w:tr>
      <w:tr w:rsidR="004D27B9" w14:paraId="2B9BC5F5" w14:textId="77777777" w:rsidTr="004D27B9">
        <w:tc>
          <w:tcPr>
            <w:tcW w:w="963" w:type="dxa"/>
          </w:tcPr>
          <w:p w14:paraId="38E5DE81" w14:textId="43B0C00D" w:rsidR="004D27B9" w:rsidRDefault="00212087" w:rsidP="004D27B9">
            <w:r>
              <w:t>63</w:t>
            </w:r>
            <w:r w:rsidR="00912203">
              <w:t>/23</w:t>
            </w:r>
            <w:r w:rsidR="004D27B9">
              <w:t xml:space="preserve"> </w:t>
            </w:r>
          </w:p>
        </w:tc>
        <w:tc>
          <w:tcPr>
            <w:tcW w:w="7401" w:type="dxa"/>
          </w:tcPr>
          <w:p w14:paraId="26378F66" w14:textId="57E0FC98" w:rsidR="004D27B9" w:rsidRDefault="004D27B9" w:rsidP="004D27B9">
            <w:r w:rsidRPr="00212087">
              <w:rPr>
                <w:b/>
                <w:bCs/>
              </w:rPr>
              <w:t xml:space="preserve">Welcome </w:t>
            </w:r>
            <w:r w:rsidRPr="004D27B9">
              <w:t>from Chair and to receive apologies for absence</w:t>
            </w:r>
          </w:p>
          <w:p w14:paraId="6D473838" w14:textId="6DAE9612" w:rsidR="00D678C9" w:rsidRDefault="00D678C9" w:rsidP="004D27B9">
            <w:r>
              <w:t xml:space="preserve">Cllr R Davies was not present. </w:t>
            </w:r>
          </w:p>
          <w:p w14:paraId="6595DD18" w14:textId="405F61CB" w:rsidR="004D27B9" w:rsidRPr="004D27B9" w:rsidRDefault="004D27B9" w:rsidP="004D27B9"/>
        </w:tc>
        <w:tc>
          <w:tcPr>
            <w:tcW w:w="1984" w:type="dxa"/>
          </w:tcPr>
          <w:p w14:paraId="414FC094" w14:textId="7DB0C917" w:rsidR="004D27B9" w:rsidRDefault="004D27B9" w:rsidP="004D27B9"/>
        </w:tc>
      </w:tr>
      <w:tr w:rsidR="004D27B9" w14:paraId="1EDF1F20" w14:textId="77777777" w:rsidTr="004D27B9">
        <w:tc>
          <w:tcPr>
            <w:tcW w:w="963" w:type="dxa"/>
          </w:tcPr>
          <w:p w14:paraId="120619D4" w14:textId="7E449FAE" w:rsidR="004D27B9" w:rsidRDefault="00212087" w:rsidP="004D27B9">
            <w:r>
              <w:t>64</w:t>
            </w:r>
            <w:r w:rsidR="00912203">
              <w:t>/23</w:t>
            </w:r>
          </w:p>
        </w:tc>
        <w:tc>
          <w:tcPr>
            <w:tcW w:w="7401" w:type="dxa"/>
          </w:tcPr>
          <w:p w14:paraId="251269C7" w14:textId="77777777" w:rsidR="004D27B9" w:rsidRDefault="00212087" w:rsidP="00212087">
            <w:r w:rsidRPr="00212087">
              <w:rPr>
                <w:b/>
                <w:bCs/>
              </w:rPr>
              <w:t>To consider the planning application</w:t>
            </w:r>
            <w:r>
              <w:t xml:space="preserve"> Ref: 23/01123</w:t>
            </w:r>
          </w:p>
          <w:p w14:paraId="633FD119" w14:textId="77777777" w:rsidR="00212087" w:rsidRDefault="00212087" w:rsidP="00212087">
            <w:r>
              <w:t xml:space="preserve">Proposal: Outline application for 2 self-build dwellings </w:t>
            </w:r>
          </w:p>
          <w:p w14:paraId="2C1E7431" w14:textId="77777777" w:rsidR="00212087" w:rsidRDefault="00212087" w:rsidP="00212087">
            <w:r>
              <w:t xml:space="preserve">Location: Land East of 40 The Street, West </w:t>
            </w:r>
            <w:proofErr w:type="spellStart"/>
            <w:r>
              <w:t>Hougham</w:t>
            </w:r>
            <w:proofErr w:type="spellEnd"/>
            <w:r>
              <w:t xml:space="preserve"> CT15 7AZ</w:t>
            </w:r>
          </w:p>
          <w:p w14:paraId="1B87EF2D" w14:textId="1F3BDC27" w:rsidR="00D678C9" w:rsidRDefault="00D678C9" w:rsidP="00212087">
            <w:r>
              <w:t xml:space="preserve">The Council </w:t>
            </w:r>
            <w:r w:rsidRPr="00D678C9">
              <w:rPr>
                <w:b/>
                <w:bCs/>
              </w:rPr>
              <w:t>RESOLVED</w:t>
            </w:r>
            <w:r>
              <w:rPr>
                <w:b/>
                <w:bCs/>
              </w:rPr>
              <w:t xml:space="preserve"> </w:t>
            </w:r>
            <w:r w:rsidR="000C514A" w:rsidRPr="000C514A">
              <w:t>not to support this application</w:t>
            </w:r>
            <w:r w:rsidR="000C514A">
              <w:rPr>
                <w:b/>
                <w:bCs/>
              </w:rPr>
              <w:t xml:space="preserve"> </w:t>
            </w:r>
            <w:r w:rsidRPr="000C514A">
              <w:t xml:space="preserve">on the basis that the land is an area of </w:t>
            </w:r>
            <w:r w:rsidR="000C514A" w:rsidRPr="000C514A">
              <w:t>outstanding</w:t>
            </w:r>
            <w:r w:rsidRPr="000C514A">
              <w:t xml:space="preserve"> natural </w:t>
            </w:r>
            <w:r w:rsidR="000C514A" w:rsidRPr="000C514A">
              <w:t>beauty,</w:t>
            </w:r>
            <w:r w:rsidRPr="000C514A">
              <w:t xml:space="preserve"> and it is outside of the development envelope which is part of the Dover plan.  The Council are concerned building on this area would lead to a precedent that would </w:t>
            </w:r>
            <w:r w:rsidR="000C514A">
              <w:t xml:space="preserve">lead to more building in this way and therefore </w:t>
            </w:r>
            <w:r w:rsidRPr="000C514A">
              <w:t xml:space="preserve">not protect </w:t>
            </w:r>
            <w:r w:rsidR="000C514A">
              <w:t xml:space="preserve">the </w:t>
            </w:r>
            <w:r w:rsidRPr="000C514A">
              <w:t>A</w:t>
            </w:r>
            <w:r w:rsidR="000C514A" w:rsidRPr="000C514A">
              <w:t>ONB.</w:t>
            </w:r>
            <w:r w:rsidR="000C514A">
              <w:rPr>
                <w:b/>
                <w:bCs/>
              </w:rPr>
              <w:t xml:space="preserve"> </w:t>
            </w:r>
            <w:r w:rsidR="000C514A" w:rsidRPr="000C514A">
              <w:t>Previous applications in the village have been refused outside of the development envelope.</w:t>
            </w:r>
            <w:r w:rsidR="000C514A">
              <w:rPr>
                <w:b/>
                <w:bCs/>
              </w:rPr>
              <w:t xml:space="preserve"> </w:t>
            </w:r>
          </w:p>
          <w:p w14:paraId="0F199AFB" w14:textId="275C5079" w:rsidR="00D678C9" w:rsidRPr="004D27B9" w:rsidRDefault="00D678C9" w:rsidP="00212087"/>
        </w:tc>
        <w:tc>
          <w:tcPr>
            <w:tcW w:w="1984" w:type="dxa"/>
          </w:tcPr>
          <w:p w14:paraId="6C2E335A" w14:textId="77777777" w:rsidR="000C514A" w:rsidRDefault="000C514A" w:rsidP="004D27B9"/>
          <w:p w14:paraId="769454CE" w14:textId="77777777" w:rsidR="000C514A" w:rsidRDefault="000C514A" w:rsidP="004D27B9"/>
          <w:p w14:paraId="445336A9" w14:textId="77777777" w:rsidR="000C514A" w:rsidRDefault="000C514A" w:rsidP="004D27B9"/>
          <w:p w14:paraId="645B552A" w14:textId="30B2ECE5" w:rsidR="004D27B9" w:rsidRPr="000C514A" w:rsidRDefault="00D678C9" w:rsidP="004D27B9">
            <w:pPr>
              <w:rPr>
                <w:i/>
                <w:iCs/>
              </w:rPr>
            </w:pPr>
            <w:r w:rsidRPr="000C514A">
              <w:rPr>
                <w:i/>
                <w:iCs/>
              </w:rPr>
              <w:t xml:space="preserve">CF (Clerk) to file Council decision on DDC planning site. </w:t>
            </w:r>
            <w:r w:rsidR="000C514A" w:rsidRPr="000C514A">
              <w:rPr>
                <w:i/>
                <w:iCs/>
              </w:rPr>
              <w:t>(completed)</w:t>
            </w:r>
            <w:r w:rsidR="004D27B9" w:rsidRPr="000C514A">
              <w:rPr>
                <w:i/>
                <w:iCs/>
              </w:rPr>
              <w:t xml:space="preserve"> </w:t>
            </w:r>
          </w:p>
        </w:tc>
      </w:tr>
      <w:tr w:rsidR="004D27B9" w14:paraId="5D583539" w14:textId="77777777" w:rsidTr="004D27B9">
        <w:tc>
          <w:tcPr>
            <w:tcW w:w="963" w:type="dxa"/>
          </w:tcPr>
          <w:p w14:paraId="70B9D38E" w14:textId="7D4E1F1B" w:rsidR="004D27B9" w:rsidRDefault="00212087" w:rsidP="004D27B9">
            <w:r>
              <w:t>65</w:t>
            </w:r>
            <w:r w:rsidR="00912203">
              <w:t>/23</w:t>
            </w:r>
          </w:p>
        </w:tc>
        <w:tc>
          <w:tcPr>
            <w:tcW w:w="7401" w:type="dxa"/>
          </w:tcPr>
          <w:p w14:paraId="72F209A5" w14:textId="042CAFF6" w:rsidR="00212087" w:rsidRDefault="00212087" w:rsidP="00212087">
            <w:r w:rsidRPr="00212087">
              <w:rPr>
                <w:b/>
                <w:bCs/>
              </w:rPr>
              <w:t>To hear questions from the public</w:t>
            </w:r>
            <w:r>
              <w:t xml:space="preserve">. </w:t>
            </w:r>
          </w:p>
          <w:p w14:paraId="41672DE2" w14:textId="4D2922CF" w:rsidR="00D678C9" w:rsidRDefault="00D678C9" w:rsidP="00212087">
            <w:r>
              <w:t xml:space="preserve">There were no members of the public present. </w:t>
            </w:r>
          </w:p>
          <w:p w14:paraId="23F5F2FC" w14:textId="50E38B34" w:rsidR="004D27B9" w:rsidRPr="004D27B9" w:rsidRDefault="004D27B9" w:rsidP="00D678C9"/>
        </w:tc>
        <w:tc>
          <w:tcPr>
            <w:tcW w:w="1984" w:type="dxa"/>
          </w:tcPr>
          <w:p w14:paraId="2D7785E4" w14:textId="627D838D" w:rsidR="004D27B9" w:rsidRDefault="004D27B9" w:rsidP="004D27B9"/>
        </w:tc>
      </w:tr>
      <w:tr w:rsidR="004D27B9" w14:paraId="3CBDC587" w14:textId="77777777" w:rsidTr="004D27B9">
        <w:tc>
          <w:tcPr>
            <w:tcW w:w="963" w:type="dxa"/>
          </w:tcPr>
          <w:p w14:paraId="1BFEAACB" w14:textId="46D110A9" w:rsidR="004D27B9" w:rsidRDefault="00212087" w:rsidP="004D27B9">
            <w:r>
              <w:t>66</w:t>
            </w:r>
            <w:r w:rsidR="00912203">
              <w:t>/23</w:t>
            </w:r>
          </w:p>
        </w:tc>
        <w:tc>
          <w:tcPr>
            <w:tcW w:w="7401" w:type="dxa"/>
          </w:tcPr>
          <w:p w14:paraId="4C505F65" w14:textId="77777777" w:rsidR="004D27B9" w:rsidRDefault="00212087" w:rsidP="00212087">
            <w:r w:rsidRPr="00212087">
              <w:rPr>
                <w:b/>
                <w:bCs/>
              </w:rPr>
              <w:t>To consider further the report</w:t>
            </w:r>
            <w:r>
              <w:t xml:space="preserve"> by Cllr Robinson and any other actions further to the previous meeting of the Council. </w:t>
            </w:r>
          </w:p>
          <w:p w14:paraId="3CF46176" w14:textId="5B4F94FF" w:rsidR="00D678C9" w:rsidRDefault="000866B0" w:rsidP="00212087">
            <w:r>
              <w:lastRenderedPageBreak/>
              <w:t xml:space="preserve">Cllr Robinson talked through his report and the need to be transparent to the parishioner. </w:t>
            </w:r>
          </w:p>
          <w:p w14:paraId="1713E4E3" w14:textId="38861056" w:rsidR="000866B0" w:rsidRDefault="000866B0" w:rsidP="00212087">
            <w:r>
              <w:t>There were some questions around holding another meeting – it was agreed that another would be held.</w:t>
            </w:r>
          </w:p>
          <w:p w14:paraId="0A2D92EE" w14:textId="116A6637" w:rsidR="000866B0" w:rsidRDefault="000866B0" w:rsidP="00212087"/>
          <w:p w14:paraId="39E016D6" w14:textId="3141AF94" w:rsidR="000866B0" w:rsidRDefault="000866B0" w:rsidP="00212087">
            <w:r>
              <w:t xml:space="preserve">The specific issues were: </w:t>
            </w:r>
          </w:p>
          <w:p w14:paraId="5F1F3286" w14:textId="1F38D9DC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The role of the Council </w:t>
            </w:r>
          </w:p>
          <w:p w14:paraId="207C269C" w14:textId="0F8F4D1E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Defibrillators </w:t>
            </w:r>
          </w:p>
          <w:p w14:paraId="078E2A41" w14:textId="5B2EB918" w:rsidR="005559A8" w:rsidRDefault="005559A8" w:rsidP="000866B0">
            <w:pPr>
              <w:pStyle w:val="ListParagraph"/>
              <w:numPr>
                <w:ilvl w:val="0"/>
                <w:numId w:val="18"/>
              </w:numPr>
            </w:pPr>
            <w:r>
              <w:t>Fly-tipping</w:t>
            </w:r>
          </w:p>
          <w:p w14:paraId="026D9B73" w14:textId="3216D6F8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>Roads</w:t>
            </w:r>
          </w:p>
          <w:p w14:paraId="55A4C6C3" w14:textId="5B26FA28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>Village green</w:t>
            </w:r>
          </w:p>
          <w:p w14:paraId="0157A50E" w14:textId="3FF97F2E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Broadband </w:t>
            </w:r>
          </w:p>
          <w:p w14:paraId="6190ED50" w14:textId="70367743" w:rsidR="000866B0" w:rsidRDefault="000866B0" w:rsidP="000866B0"/>
          <w:p w14:paraId="748A3DE6" w14:textId="35C803FC" w:rsidR="000866B0" w:rsidRDefault="000866B0" w:rsidP="000866B0">
            <w:r>
              <w:t>Conclusions/ recommendations</w:t>
            </w:r>
          </w:p>
          <w:p w14:paraId="7B5F53B1" w14:textId="72F0E4C8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Need to improve/develop a communications strategy. What more can we do? Monthly article in the </w:t>
            </w:r>
            <w:proofErr w:type="spellStart"/>
            <w:r>
              <w:t>Hougham</w:t>
            </w:r>
            <w:proofErr w:type="spellEnd"/>
            <w:r>
              <w:t xml:space="preserve"> Herald, what about a FB page? </w:t>
            </w:r>
          </w:p>
          <w:p w14:paraId="04AA849F" w14:textId="53DA78BA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Could we consider setting up T&amp;F groups?  Welcomes the creation of the working party for the village green.  </w:t>
            </w:r>
          </w:p>
          <w:p w14:paraId="7F565561" w14:textId="4B4D600C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 xml:space="preserve">Roads, with the HIP, could that be handled by a subcommittee. </w:t>
            </w:r>
          </w:p>
          <w:p w14:paraId="726A8EAA" w14:textId="1E205C44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>Broadband, working with partners.</w:t>
            </w:r>
          </w:p>
          <w:p w14:paraId="5A805353" w14:textId="620D36B5" w:rsidR="000866B0" w:rsidRDefault="000866B0" w:rsidP="000866B0">
            <w:pPr>
              <w:pStyle w:val="ListParagraph"/>
              <w:numPr>
                <w:ilvl w:val="0"/>
                <w:numId w:val="18"/>
              </w:numPr>
            </w:pPr>
            <w:r>
              <w:t>A follow up meeting in Spring 2024</w:t>
            </w:r>
          </w:p>
          <w:p w14:paraId="2FF8B6B1" w14:textId="3EE0D630" w:rsidR="000866B0" w:rsidRDefault="000866B0" w:rsidP="000866B0"/>
          <w:p w14:paraId="5D534A47" w14:textId="77777777" w:rsidR="00722BFD" w:rsidRDefault="000866B0" w:rsidP="000866B0">
            <w:r>
              <w:t xml:space="preserve">There was a discussion of the report.  </w:t>
            </w:r>
          </w:p>
          <w:p w14:paraId="6AA70B7C" w14:textId="77777777" w:rsidR="00722BFD" w:rsidRDefault="00722BFD" w:rsidP="000866B0"/>
          <w:p w14:paraId="58407BD4" w14:textId="0E713EF5" w:rsidR="00722BFD" w:rsidRDefault="000866B0" w:rsidP="00722BFD">
            <w:pPr>
              <w:pStyle w:val="ListParagraph"/>
              <w:numPr>
                <w:ilvl w:val="0"/>
                <w:numId w:val="19"/>
              </w:numPr>
            </w:pPr>
            <w:r>
              <w:t>The Council agreed that communication was the most important thing and that there is a plan in place</w:t>
            </w:r>
            <w:r w:rsidR="00722BFD">
              <w:t xml:space="preserve">.  Add to agenda – ‘for previous minutes, please see the </w:t>
            </w:r>
            <w:proofErr w:type="spellStart"/>
            <w:r w:rsidR="00722BFD">
              <w:t>Hougham</w:t>
            </w:r>
            <w:proofErr w:type="spellEnd"/>
            <w:r w:rsidR="00722BFD">
              <w:t xml:space="preserve"> Parish Council Website’.  The future agendas will be shared with the </w:t>
            </w:r>
            <w:proofErr w:type="spellStart"/>
            <w:r w:rsidR="00722BFD">
              <w:t>Hougham</w:t>
            </w:r>
            <w:proofErr w:type="spellEnd"/>
            <w:r w:rsidR="00722BFD">
              <w:t xml:space="preserve"> FB page (via Cllr </w:t>
            </w:r>
            <w:proofErr w:type="spellStart"/>
            <w:r w:rsidR="00722BFD">
              <w:t>Oxenham</w:t>
            </w:r>
            <w:proofErr w:type="spellEnd"/>
            <w:r w:rsidR="00722BFD">
              <w:t xml:space="preserve">). Cllr Green is writing an article reflecting the PC for the </w:t>
            </w:r>
            <w:proofErr w:type="spellStart"/>
            <w:r w:rsidR="00722BFD">
              <w:t>Hougham</w:t>
            </w:r>
            <w:proofErr w:type="spellEnd"/>
            <w:r w:rsidR="00722BFD">
              <w:t xml:space="preserve"> Herald. </w:t>
            </w:r>
          </w:p>
          <w:p w14:paraId="12937063" w14:textId="77777777" w:rsidR="005559A8" w:rsidRDefault="00722BFD" w:rsidP="00722BFD">
            <w:pPr>
              <w:pStyle w:val="ListParagraph"/>
              <w:numPr>
                <w:ilvl w:val="0"/>
                <w:numId w:val="19"/>
              </w:numPr>
            </w:pPr>
            <w:r>
              <w:t xml:space="preserve">Village Green – plan </w:t>
            </w:r>
            <w:r w:rsidR="00316991">
              <w:t>is being developed by the Task and Finish Group.</w:t>
            </w:r>
          </w:p>
          <w:p w14:paraId="2988E8FD" w14:textId="0A4837BF" w:rsidR="00722BFD" w:rsidRDefault="005559A8" w:rsidP="00722BFD">
            <w:pPr>
              <w:pStyle w:val="ListParagraph"/>
              <w:numPr>
                <w:ilvl w:val="0"/>
                <w:numId w:val="19"/>
              </w:numPr>
            </w:pPr>
            <w:r>
              <w:t>Waste site and roads</w:t>
            </w:r>
            <w:r w:rsidR="00316991">
              <w:t xml:space="preserve"> </w:t>
            </w:r>
          </w:p>
          <w:p w14:paraId="20B6676A" w14:textId="30826EC6" w:rsidR="00D678C9" w:rsidRDefault="00316991" w:rsidP="00212087">
            <w:pPr>
              <w:pStyle w:val="ListParagraph"/>
              <w:numPr>
                <w:ilvl w:val="0"/>
                <w:numId w:val="19"/>
              </w:numPr>
            </w:pPr>
            <w:r>
              <w:t xml:space="preserve">Broadband – it may not be useful in the future as 5G will be the next thing.  Cllr </w:t>
            </w:r>
            <w:proofErr w:type="spellStart"/>
            <w:r>
              <w:t>Oxenham</w:t>
            </w:r>
            <w:proofErr w:type="spellEnd"/>
            <w:r>
              <w:t xml:space="preserve"> has arranged a village meeting with Natalie </w:t>
            </w:r>
            <w:proofErr w:type="spellStart"/>
            <w:r>
              <w:t>Elphicke</w:t>
            </w:r>
            <w:proofErr w:type="spellEnd"/>
            <w:r>
              <w:t xml:space="preserve"> in January 2024.</w:t>
            </w:r>
          </w:p>
          <w:p w14:paraId="690AE624" w14:textId="77777777" w:rsidR="00D678C9" w:rsidRDefault="00D678C9" w:rsidP="00212087"/>
          <w:p w14:paraId="13EAF47B" w14:textId="10AA1C43" w:rsidR="00D678C9" w:rsidRDefault="00D678C9" w:rsidP="00212087"/>
        </w:tc>
        <w:tc>
          <w:tcPr>
            <w:tcW w:w="1984" w:type="dxa"/>
          </w:tcPr>
          <w:p w14:paraId="37B1D825" w14:textId="1F53577A" w:rsidR="004D27B9" w:rsidRDefault="004D27B9" w:rsidP="004D27B9"/>
        </w:tc>
      </w:tr>
      <w:tr w:rsidR="004D27B9" w14:paraId="79885806" w14:textId="77777777" w:rsidTr="004D27B9">
        <w:tc>
          <w:tcPr>
            <w:tcW w:w="963" w:type="dxa"/>
          </w:tcPr>
          <w:p w14:paraId="21F34853" w14:textId="3A339D8D" w:rsidR="004D27B9" w:rsidRDefault="00912203" w:rsidP="004D27B9">
            <w:r>
              <w:t>6</w:t>
            </w:r>
            <w:r w:rsidR="00212087">
              <w:t>7</w:t>
            </w:r>
            <w:r>
              <w:t>/23</w:t>
            </w:r>
          </w:p>
        </w:tc>
        <w:tc>
          <w:tcPr>
            <w:tcW w:w="7401" w:type="dxa"/>
          </w:tcPr>
          <w:p w14:paraId="6803720E" w14:textId="7509D4AB" w:rsidR="004D27B9" w:rsidRDefault="004D27B9" w:rsidP="004D27B9">
            <w:r w:rsidRPr="00212087">
              <w:rPr>
                <w:b/>
                <w:bCs/>
              </w:rPr>
              <w:t>Date of next meeting</w:t>
            </w:r>
            <w:r>
              <w:t xml:space="preserve"> and close: 21</w:t>
            </w:r>
            <w:r w:rsidRPr="004D27B9">
              <w:rPr>
                <w:vertAlign w:val="superscript"/>
              </w:rPr>
              <w:t>st</w:t>
            </w:r>
            <w:r>
              <w:t xml:space="preserve"> November at 7.30pm </w:t>
            </w:r>
          </w:p>
          <w:p w14:paraId="0D2A5CF1" w14:textId="100D4457" w:rsidR="004D27B9" w:rsidRDefault="004D27B9" w:rsidP="004D27B9"/>
        </w:tc>
        <w:tc>
          <w:tcPr>
            <w:tcW w:w="1984" w:type="dxa"/>
          </w:tcPr>
          <w:p w14:paraId="2D3C334A" w14:textId="622BEEEF" w:rsidR="004D27B9" w:rsidRDefault="004D27B9" w:rsidP="004D27B9"/>
        </w:tc>
      </w:tr>
    </w:tbl>
    <w:p w14:paraId="1AB29FAC" w14:textId="7447C660" w:rsidR="004D27B9" w:rsidRDefault="004D27B9" w:rsidP="004D27B9"/>
    <w:p w14:paraId="00924C10" w14:textId="077CA69B" w:rsidR="004D27B9" w:rsidRDefault="004D27B9" w:rsidP="004D27B9"/>
    <w:p w14:paraId="541042E7" w14:textId="77777777" w:rsidR="004D27B9" w:rsidRDefault="004D27B9" w:rsidP="004D27B9"/>
    <w:sectPr w:rsidR="004D27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DF2"/>
    <w:multiLevelType w:val="hybridMultilevel"/>
    <w:tmpl w:val="650279CE"/>
    <w:lvl w:ilvl="0" w:tplc="97341290">
      <w:start w:val="8"/>
      <w:numFmt w:val="bullet"/>
      <w:lvlText w:val="-"/>
      <w:lvlJc w:val="left"/>
      <w:pPr>
        <w:ind w:left="144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56F82"/>
    <w:multiLevelType w:val="hybridMultilevel"/>
    <w:tmpl w:val="31D64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2AD6"/>
    <w:multiLevelType w:val="hybridMultilevel"/>
    <w:tmpl w:val="66CE56D4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257572"/>
    <w:multiLevelType w:val="hybridMultilevel"/>
    <w:tmpl w:val="F72E5C42"/>
    <w:lvl w:ilvl="0" w:tplc="19949656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518"/>
    <w:multiLevelType w:val="hybridMultilevel"/>
    <w:tmpl w:val="436254A8"/>
    <w:lvl w:ilvl="0" w:tplc="42726E2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25528"/>
    <w:multiLevelType w:val="hybridMultilevel"/>
    <w:tmpl w:val="E76CA540"/>
    <w:lvl w:ilvl="0" w:tplc="4072B47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785579"/>
    <w:multiLevelType w:val="hybridMultilevel"/>
    <w:tmpl w:val="9F60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D7DDE"/>
    <w:multiLevelType w:val="hybridMultilevel"/>
    <w:tmpl w:val="E8024E6C"/>
    <w:lvl w:ilvl="0" w:tplc="DD905A9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096639"/>
    <w:multiLevelType w:val="hybridMultilevel"/>
    <w:tmpl w:val="A9A2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3F53"/>
    <w:multiLevelType w:val="hybridMultilevel"/>
    <w:tmpl w:val="2FF647A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67073"/>
    <w:multiLevelType w:val="hybridMultilevel"/>
    <w:tmpl w:val="E8CA4D7C"/>
    <w:lvl w:ilvl="0" w:tplc="280E1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D64AA"/>
    <w:multiLevelType w:val="hybridMultilevel"/>
    <w:tmpl w:val="D2BC1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46135"/>
    <w:multiLevelType w:val="hybridMultilevel"/>
    <w:tmpl w:val="1756980C"/>
    <w:lvl w:ilvl="0" w:tplc="4F643F9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50399"/>
    <w:multiLevelType w:val="hybridMultilevel"/>
    <w:tmpl w:val="DB2CB058"/>
    <w:lvl w:ilvl="0" w:tplc="9F120FF0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F83F1A"/>
    <w:multiLevelType w:val="hybridMultilevel"/>
    <w:tmpl w:val="05284C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4C6"/>
    <w:multiLevelType w:val="hybridMultilevel"/>
    <w:tmpl w:val="4ECAF9A8"/>
    <w:lvl w:ilvl="0" w:tplc="3C607754">
      <w:start w:val="1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21474F"/>
    <w:multiLevelType w:val="hybridMultilevel"/>
    <w:tmpl w:val="C5E2FA40"/>
    <w:lvl w:ilvl="0" w:tplc="694057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683654"/>
    <w:multiLevelType w:val="hybridMultilevel"/>
    <w:tmpl w:val="D66EC036"/>
    <w:lvl w:ilvl="0" w:tplc="97341290">
      <w:start w:val="8"/>
      <w:numFmt w:val="bullet"/>
      <w:lvlText w:val="-"/>
      <w:lvlJc w:val="left"/>
      <w:pPr>
        <w:ind w:left="2520" w:hanging="360"/>
      </w:pPr>
      <w:rPr>
        <w:rFonts w:ascii="Times New Roman" w:eastAsia="ヒラギノ角ゴ Pro W3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676668F"/>
    <w:multiLevelType w:val="hybridMultilevel"/>
    <w:tmpl w:val="A0100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527962">
    <w:abstractNumId w:val="18"/>
  </w:num>
  <w:num w:numId="2" w16cid:durableId="1182475886">
    <w:abstractNumId w:val="1"/>
  </w:num>
  <w:num w:numId="3" w16cid:durableId="489293881">
    <w:abstractNumId w:val="7"/>
  </w:num>
  <w:num w:numId="4" w16cid:durableId="174351050">
    <w:abstractNumId w:val="2"/>
  </w:num>
  <w:num w:numId="5" w16cid:durableId="1568110531">
    <w:abstractNumId w:val="0"/>
  </w:num>
  <w:num w:numId="6" w16cid:durableId="1073968880">
    <w:abstractNumId w:val="5"/>
  </w:num>
  <w:num w:numId="7" w16cid:durableId="1305814968">
    <w:abstractNumId w:val="17"/>
  </w:num>
  <w:num w:numId="8" w16cid:durableId="874001088">
    <w:abstractNumId w:val="4"/>
  </w:num>
  <w:num w:numId="9" w16cid:durableId="281498156">
    <w:abstractNumId w:val="15"/>
  </w:num>
  <w:num w:numId="10" w16cid:durableId="491219932">
    <w:abstractNumId w:val="16"/>
  </w:num>
  <w:num w:numId="11" w16cid:durableId="1130324613">
    <w:abstractNumId w:val="14"/>
  </w:num>
  <w:num w:numId="12" w16cid:durableId="110519394">
    <w:abstractNumId w:val="12"/>
  </w:num>
  <w:num w:numId="13" w16cid:durableId="133716978">
    <w:abstractNumId w:val="9"/>
  </w:num>
  <w:num w:numId="14" w16cid:durableId="900871695">
    <w:abstractNumId w:val="10"/>
  </w:num>
  <w:num w:numId="15" w16cid:durableId="1106536713">
    <w:abstractNumId w:val="13"/>
  </w:num>
  <w:num w:numId="16" w16cid:durableId="1136027174">
    <w:abstractNumId w:val="6"/>
  </w:num>
  <w:num w:numId="17" w16cid:durableId="917373522">
    <w:abstractNumId w:val="11"/>
  </w:num>
  <w:num w:numId="18" w16cid:durableId="790051216">
    <w:abstractNumId w:val="3"/>
  </w:num>
  <w:num w:numId="19" w16cid:durableId="7307320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0866B0"/>
    <w:rsid w:val="000C514A"/>
    <w:rsid w:val="001709DE"/>
    <w:rsid w:val="00172FBC"/>
    <w:rsid w:val="001B4BC1"/>
    <w:rsid w:val="00212087"/>
    <w:rsid w:val="002251C3"/>
    <w:rsid w:val="00293554"/>
    <w:rsid w:val="002A2652"/>
    <w:rsid w:val="002E0D5B"/>
    <w:rsid w:val="00316991"/>
    <w:rsid w:val="00336656"/>
    <w:rsid w:val="003B526F"/>
    <w:rsid w:val="003C40C5"/>
    <w:rsid w:val="003F12CA"/>
    <w:rsid w:val="004D27B9"/>
    <w:rsid w:val="00551CE1"/>
    <w:rsid w:val="005559A8"/>
    <w:rsid w:val="005C3A18"/>
    <w:rsid w:val="005D1E55"/>
    <w:rsid w:val="00600F22"/>
    <w:rsid w:val="006250CF"/>
    <w:rsid w:val="00633AD6"/>
    <w:rsid w:val="006952C3"/>
    <w:rsid w:val="00722BFD"/>
    <w:rsid w:val="007B0616"/>
    <w:rsid w:val="007E433E"/>
    <w:rsid w:val="00821DED"/>
    <w:rsid w:val="008A78B8"/>
    <w:rsid w:val="008B5280"/>
    <w:rsid w:val="00912203"/>
    <w:rsid w:val="0092567D"/>
    <w:rsid w:val="00990BC0"/>
    <w:rsid w:val="009F58B9"/>
    <w:rsid w:val="00AA0C55"/>
    <w:rsid w:val="00AF1329"/>
    <w:rsid w:val="00BC1CFD"/>
    <w:rsid w:val="00C31405"/>
    <w:rsid w:val="00C32999"/>
    <w:rsid w:val="00C66958"/>
    <w:rsid w:val="00C72498"/>
    <w:rsid w:val="00CC00D6"/>
    <w:rsid w:val="00CE07BB"/>
    <w:rsid w:val="00D678C9"/>
    <w:rsid w:val="00E45681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4D27B9"/>
    <w:pPr>
      <w:jc w:val="both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C66958"/>
    <w:p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709DE"/>
    <w:rPr>
      <w:color w:val="0000FF"/>
      <w:u w:val="single"/>
    </w:rPr>
  </w:style>
  <w:style w:type="paragraph" w:customStyle="1" w:styleId="casetype">
    <w:name w:val="casetype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address">
    <w:name w:val="address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metainfo">
    <w:name w:val="metainfo"/>
    <w:basedOn w:val="Normal"/>
    <w:rsid w:val="001709DE"/>
    <w:pPr>
      <w:spacing w:before="100" w:beforeAutospacing="1" w:after="100" w:afterAutospacing="1"/>
    </w:pPr>
    <w:rPr>
      <w:rFonts w:eastAsia="Times New Roman"/>
      <w:lang w:eastAsia="en-GB"/>
    </w:rPr>
  </w:style>
  <w:style w:type="table" w:styleId="TableGrid">
    <w:name w:val="Table Grid"/>
    <w:basedOn w:val="TableNormal"/>
    <w:uiPriority w:val="39"/>
    <w:rsid w:val="004D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3</cp:revision>
  <dcterms:created xsi:type="dcterms:W3CDTF">2023-10-03T19:30:00Z</dcterms:created>
  <dcterms:modified xsi:type="dcterms:W3CDTF">2023-10-03T19:32:00Z</dcterms:modified>
</cp:coreProperties>
</file>