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Default="00E45681" w:rsidP="00E45681">
      <w:pPr>
        <w:pStyle w:val="BodyA"/>
        <w:jc w:val="center"/>
        <w:rPr>
          <w:color w:val="FF0000"/>
          <w:sz w:val="32"/>
          <w:szCs w:val="32"/>
          <w:u w:color="FF0000"/>
        </w:rPr>
      </w:pPr>
      <w:r>
        <w:rPr>
          <w:color w:val="FF0000"/>
          <w:sz w:val="32"/>
          <w:szCs w:val="32"/>
          <w:u w:color="FF0000"/>
        </w:rPr>
        <w:t>Hougham Without Parish Council</w:t>
      </w:r>
    </w:p>
    <w:p w14:paraId="241E08E3" w14:textId="77777777" w:rsidR="00E45681" w:rsidRDefault="00E45681" w:rsidP="00E45681">
      <w:pPr>
        <w:pStyle w:val="BodyA"/>
        <w:jc w:val="center"/>
        <w:rPr>
          <w:sz w:val="20"/>
          <w:szCs w:val="20"/>
        </w:rPr>
      </w:pPr>
      <w:r>
        <w:rPr>
          <w:sz w:val="20"/>
          <w:szCs w:val="20"/>
        </w:rPr>
        <w:t>13 Victoria Road, Capel-le-ferne, CT18 7LR</w:t>
      </w:r>
    </w:p>
    <w:p w14:paraId="2F47BD64" w14:textId="77777777" w:rsidR="00E45681" w:rsidRDefault="00E45681" w:rsidP="00E45681">
      <w:pPr>
        <w:pStyle w:val="BodyA"/>
        <w:jc w:val="center"/>
        <w:rPr>
          <w:sz w:val="32"/>
          <w:szCs w:val="32"/>
        </w:rPr>
      </w:pPr>
      <w:r>
        <w:rPr>
          <w:sz w:val="32"/>
          <w:szCs w:val="32"/>
        </w:rPr>
        <w:t>Email: cathy.finnis@googlemail.com</w:t>
      </w:r>
    </w:p>
    <w:p w14:paraId="458A62A2" w14:textId="77777777" w:rsidR="006C4118" w:rsidRDefault="006C4118" w:rsidP="004D27B9">
      <w:pPr>
        <w:pStyle w:val="BodyA"/>
        <w:ind w:left="0"/>
        <w:rPr>
          <w:b/>
          <w:bCs/>
          <w:sz w:val="20"/>
          <w:szCs w:val="20"/>
        </w:rPr>
      </w:pPr>
    </w:p>
    <w:p w14:paraId="082104A2" w14:textId="3FB2E1F7" w:rsidR="004D27B9" w:rsidRDefault="006D2752" w:rsidP="006C4118">
      <w:pPr>
        <w:pStyle w:val="BodyA"/>
        <w:ind w:left="0"/>
        <w:jc w:val="center"/>
        <w:rPr>
          <w:b/>
          <w:bCs/>
          <w:sz w:val="36"/>
          <w:szCs w:val="36"/>
        </w:rPr>
      </w:pPr>
      <w:r w:rsidRPr="00984EA4">
        <w:rPr>
          <w:b/>
          <w:bCs/>
          <w:sz w:val="36"/>
          <w:szCs w:val="36"/>
        </w:rPr>
        <w:t>Minutes of the Meeting</w:t>
      </w:r>
    </w:p>
    <w:p w14:paraId="5B4E1684" w14:textId="179B665E" w:rsidR="006C4118" w:rsidRPr="00984EA4" w:rsidRDefault="006C4118" w:rsidP="006C4118">
      <w:pPr>
        <w:pStyle w:val="BodyA"/>
        <w:ind w:left="0"/>
        <w:jc w:val="center"/>
        <w:rPr>
          <w:b/>
          <w:bCs/>
          <w:sz w:val="36"/>
          <w:szCs w:val="36"/>
        </w:rPr>
      </w:pPr>
      <w:r>
        <w:rPr>
          <w:b/>
          <w:bCs/>
          <w:sz w:val="36"/>
          <w:szCs w:val="36"/>
        </w:rPr>
        <w:t>19</w:t>
      </w:r>
      <w:r w:rsidRPr="006C4118">
        <w:rPr>
          <w:b/>
          <w:bCs/>
          <w:sz w:val="36"/>
          <w:szCs w:val="36"/>
          <w:vertAlign w:val="superscript"/>
        </w:rPr>
        <w:t>th</w:t>
      </w:r>
      <w:r>
        <w:rPr>
          <w:b/>
          <w:bCs/>
          <w:sz w:val="36"/>
          <w:szCs w:val="36"/>
        </w:rPr>
        <w:t xml:space="preserve"> September 2023</w:t>
      </w:r>
    </w:p>
    <w:p w14:paraId="0CB867A7" w14:textId="4D9DBF1F" w:rsidR="004D27B9" w:rsidRPr="006D2752" w:rsidRDefault="00E45681" w:rsidP="006D2752">
      <w:pPr>
        <w:pStyle w:val="BodyA"/>
        <w:ind w:left="0"/>
        <w:rPr>
          <w:sz w:val="28"/>
          <w:szCs w:val="28"/>
        </w:rPr>
      </w:pPr>
      <w:r>
        <w:rPr>
          <w:sz w:val="28"/>
          <w:szCs w:val="28"/>
        </w:rPr>
        <w:t>__________________________________________________________</w:t>
      </w:r>
    </w:p>
    <w:p w14:paraId="318EE23A" w14:textId="1DB0E00A" w:rsidR="004D27B9" w:rsidRPr="00984EA4" w:rsidRDefault="003B5D0D" w:rsidP="003B5D0D">
      <w:pPr>
        <w:rPr>
          <w:u w:val="single"/>
        </w:rPr>
      </w:pPr>
      <w:r w:rsidRPr="00984EA4">
        <w:rPr>
          <w:u w:val="single"/>
        </w:rPr>
        <w:t>Present:</w:t>
      </w:r>
    </w:p>
    <w:p w14:paraId="258F98CE" w14:textId="68A731BC" w:rsidR="003B5D0D" w:rsidRDefault="003B5D0D" w:rsidP="003B5D0D">
      <w:r>
        <w:t xml:space="preserve">Cllr </w:t>
      </w:r>
      <w:r w:rsidR="00984EA4">
        <w:t xml:space="preserve">Jodie </w:t>
      </w:r>
      <w:r>
        <w:t>Milner (Chair)</w:t>
      </w:r>
      <w:r w:rsidR="00984EA4">
        <w:t xml:space="preserve"> (JM)</w:t>
      </w:r>
    </w:p>
    <w:p w14:paraId="0A5A38A0" w14:textId="67C9A912" w:rsidR="003B5D0D" w:rsidRDefault="003B5D0D" w:rsidP="003B5D0D">
      <w:r>
        <w:t xml:space="preserve">Cllr </w:t>
      </w:r>
      <w:r w:rsidR="00984EA4">
        <w:t xml:space="preserve">Steve </w:t>
      </w:r>
      <w:r>
        <w:t>Green (Vice-Chair)</w:t>
      </w:r>
      <w:r w:rsidR="00984EA4">
        <w:t xml:space="preserve"> (SG)</w:t>
      </w:r>
    </w:p>
    <w:p w14:paraId="34DA8574" w14:textId="0576D709" w:rsidR="00984EA4" w:rsidRDefault="00984EA4" w:rsidP="00984EA4">
      <w:r>
        <w:t xml:space="preserve">Cllr </w:t>
      </w:r>
      <w:r>
        <w:t xml:space="preserve">Steve </w:t>
      </w:r>
      <w:r>
        <w:t>Oxenham</w:t>
      </w:r>
      <w:r>
        <w:t xml:space="preserve"> (SO)</w:t>
      </w:r>
    </w:p>
    <w:p w14:paraId="0065AE5A" w14:textId="5C9FA0C8" w:rsidR="00984EA4" w:rsidRDefault="00984EA4" w:rsidP="00984EA4">
      <w:r>
        <w:t xml:space="preserve">Cllr </w:t>
      </w:r>
      <w:r>
        <w:t xml:space="preserve">Christine </w:t>
      </w:r>
      <w:r>
        <w:t xml:space="preserve">Peel </w:t>
      </w:r>
      <w:r>
        <w:t>(CP)</w:t>
      </w:r>
    </w:p>
    <w:p w14:paraId="247BDE8B" w14:textId="57DE61E6" w:rsidR="003B5D0D" w:rsidRDefault="003B5D0D" w:rsidP="003B5D0D">
      <w:r>
        <w:t xml:space="preserve">Cllr </w:t>
      </w:r>
      <w:r w:rsidR="00984EA4">
        <w:t xml:space="preserve">Kevin </w:t>
      </w:r>
      <w:r>
        <w:t>Piggott</w:t>
      </w:r>
      <w:r w:rsidR="00984EA4">
        <w:t xml:space="preserve"> (KP)</w:t>
      </w:r>
    </w:p>
    <w:p w14:paraId="095E9F08" w14:textId="56958AA0" w:rsidR="00984EA4" w:rsidRDefault="00984EA4" w:rsidP="003B5D0D">
      <w:r>
        <w:t>Cllr Peter Robinson (PR)</w:t>
      </w:r>
    </w:p>
    <w:p w14:paraId="48DF4DFE" w14:textId="77777777" w:rsidR="00984EA4" w:rsidRDefault="00984EA4" w:rsidP="003B5D0D"/>
    <w:p w14:paraId="2B22168D" w14:textId="20CBE365" w:rsidR="00984EA4" w:rsidRDefault="00984EA4" w:rsidP="003B5D0D">
      <w:r>
        <w:t>Clerk – Cathy Finnis (CF)</w:t>
      </w:r>
    </w:p>
    <w:p w14:paraId="4A8AF521" w14:textId="4FEAC70F" w:rsidR="00984EA4" w:rsidRDefault="00984EA4" w:rsidP="003B5D0D"/>
    <w:p w14:paraId="7CE35CA4" w14:textId="6DB149AF" w:rsidR="00984EA4" w:rsidRPr="00984EA4" w:rsidRDefault="00984EA4" w:rsidP="003B5D0D">
      <w:pPr>
        <w:rPr>
          <w:u w:val="single"/>
        </w:rPr>
      </w:pPr>
      <w:r w:rsidRPr="00984EA4">
        <w:rPr>
          <w:u w:val="single"/>
        </w:rPr>
        <w:t>Apologies:</w:t>
      </w:r>
    </w:p>
    <w:p w14:paraId="4564A274" w14:textId="02A8CCF7" w:rsidR="00984EA4" w:rsidRDefault="00984EA4" w:rsidP="003B5D0D">
      <w:r>
        <w:t>Cllr Ryan Davies (RD)</w:t>
      </w:r>
    </w:p>
    <w:p w14:paraId="2D2139DB" w14:textId="77777777" w:rsidR="003B5D0D" w:rsidRDefault="003B5D0D" w:rsidP="003B5D0D"/>
    <w:p w14:paraId="594392C3" w14:textId="77777777" w:rsidR="003B5D0D" w:rsidRPr="004D27B9" w:rsidRDefault="003B5D0D" w:rsidP="003B5D0D"/>
    <w:p w14:paraId="0D1BA002" w14:textId="77777777" w:rsidR="004D27B9" w:rsidRDefault="004D27B9" w:rsidP="003B5D0D"/>
    <w:p w14:paraId="4C4B25EB" w14:textId="79FA844E" w:rsidR="004D27B9" w:rsidRDefault="004D27B9" w:rsidP="003B5D0D"/>
    <w:tbl>
      <w:tblPr>
        <w:tblStyle w:val="TableGrid"/>
        <w:tblW w:w="10348" w:type="dxa"/>
        <w:tblInd w:w="-714" w:type="dxa"/>
        <w:tblLook w:val="04A0" w:firstRow="1" w:lastRow="0" w:firstColumn="1" w:lastColumn="0" w:noHBand="0" w:noVBand="1"/>
      </w:tblPr>
      <w:tblGrid>
        <w:gridCol w:w="963"/>
        <w:gridCol w:w="7401"/>
        <w:gridCol w:w="1984"/>
      </w:tblGrid>
      <w:tr w:rsidR="004D27B9" w14:paraId="7C5736FF" w14:textId="77777777" w:rsidTr="004D27B9">
        <w:tc>
          <w:tcPr>
            <w:tcW w:w="963" w:type="dxa"/>
          </w:tcPr>
          <w:p w14:paraId="20DD2107" w14:textId="7FB41AD1" w:rsidR="004D27B9" w:rsidRDefault="00BB1A2A" w:rsidP="003B5D0D">
            <w:r>
              <w:t>Minute number</w:t>
            </w:r>
            <w:r w:rsidR="004D27B9">
              <w:t xml:space="preserve"> </w:t>
            </w:r>
          </w:p>
        </w:tc>
        <w:tc>
          <w:tcPr>
            <w:tcW w:w="7401" w:type="dxa"/>
          </w:tcPr>
          <w:p w14:paraId="5E48D84B" w14:textId="3A1A87F8" w:rsidR="004D27B9" w:rsidRDefault="00BB1A2A" w:rsidP="003B5D0D">
            <w:r>
              <w:t>Minutes</w:t>
            </w:r>
          </w:p>
        </w:tc>
        <w:tc>
          <w:tcPr>
            <w:tcW w:w="1984" w:type="dxa"/>
          </w:tcPr>
          <w:p w14:paraId="2B9E8B6A" w14:textId="2C2F6311" w:rsidR="004D27B9" w:rsidRDefault="00B04AB6" w:rsidP="003B5D0D">
            <w:r>
              <w:t>Actions</w:t>
            </w:r>
          </w:p>
        </w:tc>
      </w:tr>
      <w:tr w:rsidR="004D27B9" w14:paraId="2B9BC5F5" w14:textId="77777777" w:rsidTr="004D27B9">
        <w:tc>
          <w:tcPr>
            <w:tcW w:w="963" w:type="dxa"/>
          </w:tcPr>
          <w:p w14:paraId="38E5DE81" w14:textId="4338069B" w:rsidR="004D27B9" w:rsidRDefault="00912203" w:rsidP="003B5D0D">
            <w:r>
              <w:t>49/23</w:t>
            </w:r>
            <w:r w:rsidR="004D27B9">
              <w:t xml:space="preserve"> </w:t>
            </w:r>
          </w:p>
        </w:tc>
        <w:tc>
          <w:tcPr>
            <w:tcW w:w="7401" w:type="dxa"/>
          </w:tcPr>
          <w:p w14:paraId="26378F66" w14:textId="37B9EEEA" w:rsidR="004D27B9" w:rsidRPr="003B5D0D" w:rsidRDefault="004D27B9" w:rsidP="003B5D0D">
            <w:pPr>
              <w:rPr>
                <w:b/>
                <w:bCs/>
              </w:rPr>
            </w:pPr>
            <w:r w:rsidRPr="003B5D0D">
              <w:rPr>
                <w:b/>
                <w:bCs/>
              </w:rPr>
              <w:t>Welcome from Chair and to receive apologies for absence</w:t>
            </w:r>
          </w:p>
          <w:p w14:paraId="730F5B00" w14:textId="3E432011" w:rsidR="006D2752" w:rsidRDefault="006D2752" w:rsidP="003B5D0D">
            <w:r>
              <w:t xml:space="preserve">Apologies from </w:t>
            </w:r>
            <w:r w:rsidR="00984EA4">
              <w:t>RD</w:t>
            </w:r>
            <w:r>
              <w:t xml:space="preserve"> </w:t>
            </w:r>
          </w:p>
          <w:p w14:paraId="6595DD18" w14:textId="405F61CB" w:rsidR="004D27B9" w:rsidRPr="004D27B9" w:rsidRDefault="004D27B9" w:rsidP="003B5D0D"/>
        </w:tc>
        <w:tc>
          <w:tcPr>
            <w:tcW w:w="1984" w:type="dxa"/>
          </w:tcPr>
          <w:p w14:paraId="414FC094" w14:textId="30F84FFB" w:rsidR="004D27B9" w:rsidRDefault="004D27B9" w:rsidP="003B5D0D"/>
        </w:tc>
      </w:tr>
      <w:tr w:rsidR="004D27B9" w14:paraId="1EDF1F20" w14:textId="77777777" w:rsidTr="004D27B9">
        <w:tc>
          <w:tcPr>
            <w:tcW w:w="963" w:type="dxa"/>
          </w:tcPr>
          <w:p w14:paraId="120619D4" w14:textId="679503F5" w:rsidR="004D27B9" w:rsidRDefault="00912203" w:rsidP="003B5D0D">
            <w:r>
              <w:t>50/23</w:t>
            </w:r>
          </w:p>
        </w:tc>
        <w:tc>
          <w:tcPr>
            <w:tcW w:w="7401" w:type="dxa"/>
          </w:tcPr>
          <w:p w14:paraId="57C58DF3" w14:textId="06B2794F" w:rsidR="004D27B9" w:rsidRPr="003B5D0D" w:rsidRDefault="004D27B9" w:rsidP="003B5D0D">
            <w:pPr>
              <w:rPr>
                <w:b/>
                <w:bCs/>
              </w:rPr>
            </w:pPr>
            <w:r w:rsidRPr="003B5D0D">
              <w:rPr>
                <w:b/>
                <w:bCs/>
              </w:rPr>
              <w:t xml:space="preserve">To agree the Minutes dated </w:t>
            </w:r>
            <w:r w:rsidR="00912203" w:rsidRPr="003B5D0D">
              <w:rPr>
                <w:b/>
                <w:bCs/>
              </w:rPr>
              <w:t>7</w:t>
            </w:r>
            <w:r w:rsidR="00912203" w:rsidRPr="003B5D0D">
              <w:rPr>
                <w:b/>
                <w:bCs/>
                <w:vertAlign w:val="superscript"/>
              </w:rPr>
              <w:t>th</w:t>
            </w:r>
            <w:r w:rsidR="00912203" w:rsidRPr="003B5D0D">
              <w:rPr>
                <w:b/>
                <w:bCs/>
              </w:rPr>
              <w:t xml:space="preserve"> August</w:t>
            </w:r>
            <w:r w:rsidRPr="003B5D0D">
              <w:rPr>
                <w:b/>
                <w:bCs/>
              </w:rPr>
              <w:t xml:space="preserve"> 2023</w:t>
            </w:r>
          </w:p>
          <w:p w14:paraId="07E46DCC" w14:textId="4453D3A3" w:rsidR="006D2752" w:rsidRDefault="006D2752" w:rsidP="003B5D0D">
            <w:r>
              <w:t xml:space="preserve">It was </w:t>
            </w:r>
            <w:r w:rsidRPr="006D2752">
              <w:rPr>
                <w:b/>
                <w:bCs/>
              </w:rPr>
              <w:t>RESOLVED</w:t>
            </w:r>
            <w:r>
              <w:t xml:space="preserve"> that the minutes are a true and accurate description of the meeting and were signed as such by </w:t>
            </w:r>
            <w:r w:rsidR="00984EA4">
              <w:t>JM</w:t>
            </w:r>
            <w:r>
              <w:t xml:space="preserve">. </w:t>
            </w:r>
          </w:p>
          <w:p w14:paraId="0F199AFB" w14:textId="3C85100D" w:rsidR="004D27B9" w:rsidRPr="004D27B9" w:rsidRDefault="004D27B9" w:rsidP="003B5D0D"/>
        </w:tc>
        <w:tc>
          <w:tcPr>
            <w:tcW w:w="1984" w:type="dxa"/>
          </w:tcPr>
          <w:p w14:paraId="645B552A" w14:textId="41210AA1" w:rsidR="004D27B9" w:rsidRDefault="004D27B9" w:rsidP="003B5D0D"/>
        </w:tc>
      </w:tr>
      <w:tr w:rsidR="004D27B9" w14:paraId="5D583539" w14:textId="77777777" w:rsidTr="004D27B9">
        <w:tc>
          <w:tcPr>
            <w:tcW w:w="963" w:type="dxa"/>
          </w:tcPr>
          <w:p w14:paraId="70B9D38E" w14:textId="7852B499" w:rsidR="004D27B9" w:rsidRDefault="00912203" w:rsidP="003B5D0D">
            <w:r>
              <w:t>51/23</w:t>
            </w:r>
          </w:p>
        </w:tc>
        <w:tc>
          <w:tcPr>
            <w:tcW w:w="7401" w:type="dxa"/>
          </w:tcPr>
          <w:p w14:paraId="44602142" w14:textId="691B7BEB" w:rsidR="004D27B9" w:rsidRPr="003B5D0D" w:rsidRDefault="004D27B9" w:rsidP="003B5D0D">
            <w:pPr>
              <w:rPr>
                <w:b/>
                <w:bCs/>
              </w:rPr>
            </w:pPr>
            <w:r w:rsidRPr="003B5D0D">
              <w:rPr>
                <w:b/>
                <w:bCs/>
              </w:rPr>
              <w:t xml:space="preserve">To consider any matters arising from Minutes </w:t>
            </w:r>
            <w:r w:rsidR="00912203" w:rsidRPr="003B5D0D">
              <w:rPr>
                <w:b/>
                <w:bCs/>
              </w:rPr>
              <w:t>7</w:t>
            </w:r>
            <w:r w:rsidR="00912203" w:rsidRPr="003B5D0D">
              <w:rPr>
                <w:b/>
                <w:bCs/>
                <w:vertAlign w:val="superscript"/>
              </w:rPr>
              <w:t>th</w:t>
            </w:r>
            <w:r w:rsidR="00912203" w:rsidRPr="003B5D0D">
              <w:rPr>
                <w:b/>
                <w:bCs/>
              </w:rPr>
              <w:t xml:space="preserve"> August</w:t>
            </w:r>
            <w:r w:rsidRPr="003B5D0D">
              <w:rPr>
                <w:b/>
                <w:bCs/>
              </w:rPr>
              <w:t xml:space="preserve"> 2023</w:t>
            </w:r>
          </w:p>
          <w:p w14:paraId="5E6DE765" w14:textId="099290BC" w:rsidR="006D2752" w:rsidRDefault="006D2752" w:rsidP="003B5D0D">
            <w:r>
              <w:t xml:space="preserve">There were no matters arising. </w:t>
            </w:r>
          </w:p>
          <w:p w14:paraId="23F5F2FC" w14:textId="50E38B34" w:rsidR="004D27B9" w:rsidRPr="004D27B9" w:rsidRDefault="004D27B9" w:rsidP="003B5D0D"/>
        </w:tc>
        <w:tc>
          <w:tcPr>
            <w:tcW w:w="1984" w:type="dxa"/>
          </w:tcPr>
          <w:p w14:paraId="2D7785E4" w14:textId="2BA1900A" w:rsidR="004D27B9" w:rsidRDefault="004D27B9" w:rsidP="003B5D0D"/>
        </w:tc>
      </w:tr>
      <w:tr w:rsidR="004D27B9" w14:paraId="3CBDC587" w14:textId="77777777" w:rsidTr="004D27B9">
        <w:tc>
          <w:tcPr>
            <w:tcW w:w="963" w:type="dxa"/>
          </w:tcPr>
          <w:p w14:paraId="1BFEAACB" w14:textId="7DB10E5D" w:rsidR="004D27B9" w:rsidRDefault="00912203" w:rsidP="003B5D0D">
            <w:r>
              <w:t>52/23</w:t>
            </w:r>
          </w:p>
        </w:tc>
        <w:tc>
          <w:tcPr>
            <w:tcW w:w="7401" w:type="dxa"/>
          </w:tcPr>
          <w:p w14:paraId="7A2B94E6" w14:textId="56C732FE" w:rsidR="004D27B9" w:rsidRPr="003B5D0D" w:rsidRDefault="004D27B9" w:rsidP="003B5D0D">
            <w:pPr>
              <w:rPr>
                <w:b/>
                <w:bCs/>
              </w:rPr>
            </w:pPr>
            <w:r w:rsidRPr="003B5D0D">
              <w:rPr>
                <w:b/>
                <w:bCs/>
              </w:rPr>
              <w:t xml:space="preserve">To hear questions from the public. </w:t>
            </w:r>
          </w:p>
          <w:p w14:paraId="32FC2B0B" w14:textId="5452AE7E" w:rsidR="006D2752" w:rsidRDefault="006D2752" w:rsidP="003B5D0D">
            <w:r>
              <w:t xml:space="preserve">There are no questions from the public. </w:t>
            </w:r>
          </w:p>
          <w:p w14:paraId="13EAF47B" w14:textId="2D4CE64B" w:rsidR="004D27B9" w:rsidRDefault="004D27B9" w:rsidP="003B5D0D"/>
        </w:tc>
        <w:tc>
          <w:tcPr>
            <w:tcW w:w="1984" w:type="dxa"/>
          </w:tcPr>
          <w:p w14:paraId="37B1D825" w14:textId="701FA965" w:rsidR="004D27B9" w:rsidRDefault="004D27B9" w:rsidP="003B5D0D"/>
        </w:tc>
      </w:tr>
      <w:tr w:rsidR="004D27B9" w14:paraId="73333E81" w14:textId="77777777" w:rsidTr="004D27B9">
        <w:tc>
          <w:tcPr>
            <w:tcW w:w="963" w:type="dxa"/>
          </w:tcPr>
          <w:p w14:paraId="574FADD3" w14:textId="22058D74" w:rsidR="004D27B9" w:rsidRDefault="00912203" w:rsidP="003B5D0D">
            <w:r>
              <w:t>53/23</w:t>
            </w:r>
            <w:r w:rsidR="004D27B9">
              <w:t xml:space="preserve"> </w:t>
            </w:r>
          </w:p>
        </w:tc>
        <w:tc>
          <w:tcPr>
            <w:tcW w:w="7401" w:type="dxa"/>
          </w:tcPr>
          <w:p w14:paraId="1D785B22" w14:textId="5E352CB9" w:rsidR="004D27B9" w:rsidRPr="003B5D0D" w:rsidRDefault="004D27B9" w:rsidP="003B5D0D">
            <w:pPr>
              <w:rPr>
                <w:b/>
                <w:bCs/>
              </w:rPr>
            </w:pPr>
            <w:r w:rsidRPr="003B5D0D">
              <w:rPr>
                <w:b/>
                <w:bCs/>
              </w:rPr>
              <w:t>To consider the finances to date and precept.</w:t>
            </w:r>
          </w:p>
          <w:p w14:paraId="3901A4A0" w14:textId="737314BF" w:rsidR="004D27B9" w:rsidRDefault="004D27B9" w:rsidP="003B5D0D">
            <w:r>
              <w:t>Balance 19/9/23: £16,690.89</w:t>
            </w:r>
          </w:p>
          <w:p w14:paraId="20EFE8B0" w14:textId="4789B063" w:rsidR="006D2752" w:rsidRDefault="006D2752" w:rsidP="003B5D0D">
            <w:r>
              <w:t xml:space="preserve">The Council was given the total year end finances for 2022/23 as a guide for the expenses that the Council pays for each category. </w:t>
            </w:r>
          </w:p>
          <w:p w14:paraId="26CC5311" w14:textId="3C763267" w:rsidR="004D27B9" w:rsidRDefault="004D27B9" w:rsidP="003B5D0D">
            <w:r>
              <w:t xml:space="preserve"> </w:t>
            </w:r>
          </w:p>
        </w:tc>
        <w:tc>
          <w:tcPr>
            <w:tcW w:w="1984" w:type="dxa"/>
          </w:tcPr>
          <w:p w14:paraId="079B7DBC" w14:textId="09B278C3" w:rsidR="004D27B9" w:rsidRDefault="004D27B9" w:rsidP="003B5D0D"/>
        </w:tc>
      </w:tr>
      <w:tr w:rsidR="004D27B9" w14:paraId="3D6D8AAF" w14:textId="77777777" w:rsidTr="004D27B9">
        <w:tc>
          <w:tcPr>
            <w:tcW w:w="963" w:type="dxa"/>
          </w:tcPr>
          <w:p w14:paraId="0FF1D753" w14:textId="7FCBEEE0" w:rsidR="004D27B9" w:rsidRDefault="00912203" w:rsidP="003B5D0D">
            <w:r>
              <w:lastRenderedPageBreak/>
              <w:t>54/23</w:t>
            </w:r>
          </w:p>
        </w:tc>
        <w:tc>
          <w:tcPr>
            <w:tcW w:w="7401" w:type="dxa"/>
          </w:tcPr>
          <w:p w14:paraId="08FB10EB" w14:textId="77777777" w:rsidR="004D27B9" w:rsidRPr="006D2752" w:rsidRDefault="004D27B9" w:rsidP="003B5D0D">
            <w:r w:rsidRPr="003B5D0D">
              <w:rPr>
                <w:b/>
                <w:bCs/>
              </w:rPr>
              <w:t>To consider the issues with the Waste site and decide on any action the Council wishes to take</w:t>
            </w:r>
            <w:r w:rsidRPr="006D2752">
              <w:t>.</w:t>
            </w:r>
          </w:p>
          <w:p w14:paraId="79DFC57D" w14:textId="0298A263" w:rsidR="004D27B9" w:rsidRDefault="00984EA4" w:rsidP="003B5D0D">
            <w:r>
              <w:t>SG</w:t>
            </w:r>
            <w:r w:rsidR="006D2752">
              <w:t xml:space="preserve"> contacted Cllr Hibbert, and he supplied information.  There is no restrict on the lorries going through this village.  There is some question re the ownership of the site.  </w:t>
            </w:r>
            <w:r>
              <w:t>KP</w:t>
            </w:r>
            <w:r w:rsidR="006D2752">
              <w:t xml:space="preserve"> counted 10 lorries in one-hour last week.</w:t>
            </w:r>
          </w:p>
          <w:p w14:paraId="33CF0188" w14:textId="7ED33E31" w:rsidR="006D2752" w:rsidRDefault="006D2752" w:rsidP="003B5D0D">
            <w:r>
              <w:t xml:space="preserve">Owners put planning application in 2014 to a waste transfer station between 7am – 6pm and 7am – 1pm on Saturday but was withdrawn.  Therefore, it reverts to lawful use from c.1993, to limited to operate for only 3 hours a day for skips, storing of building materials etc, and it’s not a waste transfer site and it is clarified by Alice Fay from DDC.  </w:t>
            </w:r>
            <w:r w:rsidR="00984EA4">
              <w:t>JM</w:t>
            </w:r>
            <w:r>
              <w:t xml:space="preserve"> believes that </w:t>
            </w:r>
            <w:r w:rsidR="00BB1A2A">
              <w:t xml:space="preserve">40-tonne </w:t>
            </w:r>
            <w:r>
              <w:t xml:space="preserve">lorries should only be used out, not down The Street. </w:t>
            </w:r>
          </w:p>
          <w:p w14:paraId="7F7A2095" w14:textId="12A2EC02" w:rsidR="006D2752" w:rsidRDefault="00BB1A2A" w:rsidP="003B5D0D">
            <w:pPr>
              <w:rPr>
                <w:i/>
                <w:iCs/>
              </w:rPr>
            </w:pPr>
            <w:r w:rsidRPr="00984EA4">
              <w:rPr>
                <w:i/>
                <w:iCs/>
              </w:rPr>
              <w:t xml:space="preserve">. </w:t>
            </w:r>
          </w:p>
          <w:p w14:paraId="4BDE3363" w14:textId="4B89C5E8" w:rsidR="00984EA4" w:rsidRPr="00984EA4" w:rsidRDefault="00984EA4" w:rsidP="003B5D0D">
            <w:pPr>
              <w:rPr>
                <w:i/>
                <w:iCs/>
              </w:rPr>
            </w:pPr>
          </w:p>
        </w:tc>
        <w:tc>
          <w:tcPr>
            <w:tcW w:w="1984" w:type="dxa"/>
          </w:tcPr>
          <w:p w14:paraId="6CAC0150" w14:textId="77777777" w:rsidR="004D27B9" w:rsidRDefault="00B04AB6" w:rsidP="003B5D0D">
            <w:pPr>
              <w:rPr>
                <w:i/>
                <w:iCs/>
              </w:rPr>
            </w:pPr>
            <w:r w:rsidRPr="00984EA4">
              <w:rPr>
                <w:i/>
                <w:iCs/>
              </w:rPr>
              <w:t>Action: JM to send the information to Cllr Hibbert, and Cllr Hibbert to send to the Environmental Agency at DDC.  Once the information is known, the discussion will return to the Council to decide on next steps</w:t>
            </w:r>
          </w:p>
          <w:p w14:paraId="26664B90" w14:textId="5C05FC46" w:rsidR="00B04AB6" w:rsidRDefault="00B04AB6" w:rsidP="003B5D0D"/>
        </w:tc>
      </w:tr>
      <w:tr w:rsidR="004D27B9" w14:paraId="2E4BDDF6" w14:textId="77777777" w:rsidTr="004D27B9">
        <w:tc>
          <w:tcPr>
            <w:tcW w:w="963" w:type="dxa"/>
          </w:tcPr>
          <w:p w14:paraId="64A300C6" w14:textId="51367B29" w:rsidR="004D27B9" w:rsidRDefault="00912203" w:rsidP="003B5D0D">
            <w:r>
              <w:t>55/23</w:t>
            </w:r>
          </w:p>
        </w:tc>
        <w:tc>
          <w:tcPr>
            <w:tcW w:w="7401" w:type="dxa"/>
          </w:tcPr>
          <w:p w14:paraId="6FFBEB9B" w14:textId="19CC9E4A" w:rsidR="004D27B9" w:rsidRPr="003B5D0D" w:rsidRDefault="004D27B9" w:rsidP="003B5D0D">
            <w:pPr>
              <w:rPr>
                <w:b/>
                <w:bCs/>
              </w:rPr>
            </w:pPr>
            <w:r w:rsidRPr="003B5D0D">
              <w:rPr>
                <w:b/>
                <w:bCs/>
              </w:rPr>
              <w:t xml:space="preserve">To consider what action the Council wishes to take regarding the play equipment and anti-social behaviour on the village playground. </w:t>
            </w:r>
          </w:p>
          <w:p w14:paraId="59E13A53" w14:textId="04FD25EF" w:rsidR="00BB1A2A" w:rsidRDefault="00BB1A2A" w:rsidP="003B5D0D">
            <w:pPr>
              <w:pStyle w:val="ListParagraph"/>
              <w:numPr>
                <w:ilvl w:val="0"/>
                <w:numId w:val="18"/>
              </w:numPr>
            </w:pPr>
            <w:r>
              <w:t xml:space="preserve">Damage to the baby swing, a young teenager broke it. The damage may be reparable. </w:t>
            </w:r>
          </w:p>
          <w:p w14:paraId="7EA4F512" w14:textId="4F24FE8A" w:rsidR="00BB1A2A" w:rsidRDefault="00BB1A2A" w:rsidP="003B5D0D">
            <w:pPr>
              <w:pStyle w:val="ListParagraph"/>
              <w:numPr>
                <w:ilvl w:val="0"/>
                <w:numId w:val="18"/>
              </w:numPr>
            </w:pPr>
            <w:r>
              <w:t xml:space="preserve">No less than 4 occasions the swings have been ‘attacked’ by young teenagers.  </w:t>
            </w:r>
          </w:p>
          <w:p w14:paraId="5945C0B5" w14:textId="2F3DE4D7" w:rsidR="00BB1A2A" w:rsidRDefault="00BB1A2A" w:rsidP="003B5D0D">
            <w:pPr>
              <w:pStyle w:val="ListParagraph"/>
              <w:numPr>
                <w:ilvl w:val="0"/>
                <w:numId w:val="18"/>
              </w:numPr>
            </w:pPr>
            <w:r>
              <w:t>Discussed with Cllr Hibbert – inform the local PCSO to store the evidence, inform the village community to raise the awareness, local signage in the public area may be worthy of consideration.  The PC should contact the DDC community team.  None of this action has been taken yet.</w:t>
            </w:r>
          </w:p>
          <w:p w14:paraId="7480E471" w14:textId="131897DF" w:rsidR="00BB1A2A" w:rsidRDefault="00BB1A2A" w:rsidP="003B5D0D">
            <w:pPr>
              <w:pStyle w:val="ListParagraph"/>
              <w:numPr>
                <w:ilvl w:val="0"/>
                <w:numId w:val="18"/>
              </w:numPr>
            </w:pPr>
            <w:r>
              <w:t xml:space="preserve">Dog mess – raised several times on the Coffee and Cake Parishioners morning.  </w:t>
            </w:r>
            <w:r w:rsidR="00984EA4">
              <w:t>SO</w:t>
            </w:r>
            <w:r>
              <w:t xml:space="preserve"> has not seen any himself but clearly it is occurring. </w:t>
            </w:r>
          </w:p>
          <w:p w14:paraId="268CE1E1" w14:textId="4E6C344F" w:rsidR="00BB1A2A" w:rsidRDefault="00BB1A2A" w:rsidP="003B5D0D">
            <w:pPr>
              <w:pStyle w:val="ListParagraph"/>
              <w:numPr>
                <w:ilvl w:val="0"/>
                <w:numId w:val="18"/>
              </w:numPr>
            </w:pPr>
            <w:r>
              <w:t xml:space="preserve">Simon Withey gave notice that he is retiring from the role at Christmas.  Two others have approached </w:t>
            </w:r>
            <w:r w:rsidR="00984EA4">
              <w:t>SO</w:t>
            </w:r>
            <w:r>
              <w:t xml:space="preserve"> regarding the role. </w:t>
            </w:r>
          </w:p>
          <w:p w14:paraId="3125CA98" w14:textId="6475F3D9" w:rsidR="00326F7B" w:rsidRDefault="00326F7B" w:rsidP="003B5D0D"/>
          <w:p w14:paraId="5C618DB6" w14:textId="547161E3" w:rsidR="004D27B9" w:rsidRDefault="00326F7B" w:rsidP="00B04AB6">
            <w:r>
              <w:t xml:space="preserve">It was </w:t>
            </w:r>
            <w:r w:rsidRPr="00326F7B">
              <w:rPr>
                <w:b/>
                <w:bCs/>
              </w:rPr>
              <w:t>RESOLVED</w:t>
            </w:r>
            <w:r>
              <w:t xml:space="preserve"> to provide the Parish Council with a page in the Hougham Herald. </w:t>
            </w:r>
          </w:p>
        </w:tc>
        <w:tc>
          <w:tcPr>
            <w:tcW w:w="1984" w:type="dxa"/>
          </w:tcPr>
          <w:p w14:paraId="1CC525A5" w14:textId="77777777" w:rsidR="00B04AB6" w:rsidRPr="00B04AB6" w:rsidRDefault="00B04AB6" w:rsidP="00B04AB6">
            <w:pPr>
              <w:rPr>
                <w:i/>
                <w:iCs/>
              </w:rPr>
            </w:pPr>
            <w:r w:rsidRPr="00B04AB6">
              <w:rPr>
                <w:i/>
                <w:iCs/>
              </w:rPr>
              <w:t xml:space="preserve">Cllr Green has offered as the Village Hall Committee Representative to write the report.  It was also agreed to write the issue on social media. </w:t>
            </w:r>
          </w:p>
          <w:p w14:paraId="25865A88" w14:textId="1DBB4BE2" w:rsidR="004D27B9" w:rsidRDefault="004D27B9" w:rsidP="003B5D0D"/>
        </w:tc>
      </w:tr>
      <w:tr w:rsidR="004D27B9" w14:paraId="33E12C1B" w14:textId="77777777" w:rsidTr="004D27B9">
        <w:tc>
          <w:tcPr>
            <w:tcW w:w="963" w:type="dxa"/>
          </w:tcPr>
          <w:p w14:paraId="010A2BCD" w14:textId="5DF4749C" w:rsidR="004D27B9" w:rsidRDefault="00912203" w:rsidP="003B5D0D">
            <w:r>
              <w:t>56/23</w:t>
            </w:r>
          </w:p>
        </w:tc>
        <w:tc>
          <w:tcPr>
            <w:tcW w:w="7401" w:type="dxa"/>
          </w:tcPr>
          <w:p w14:paraId="728ABEC2" w14:textId="34A0FFD3" w:rsidR="004D27B9" w:rsidRDefault="004D27B9" w:rsidP="003B5D0D">
            <w:r w:rsidRPr="00BB1A2A">
              <w:rPr>
                <w:b/>
                <w:bCs/>
              </w:rPr>
              <w:t xml:space="preserve">To agree on the plan for the play equipment </w:t>
            </w:r>
            <w:r w:rsidRPr="00BB1A2A">
              <w:t xml:space="preserve">and to consider and agree a loan to do the works. </w:t>
            </w:r>
          </w:p>
          <w:p w14:paraId="1F830C6F" w14:textId="0180BC72" w:rsidR="003B5D0D" w:rsidRDefault="003B5D0D" w:rsidP="003B5D0D"/>
          <w:p w14:paraId="42CA04C8" w14:textId="10C5CA96" w:rsidR="003B5D0D" w:rsidRDefault="00984EA4" w:rsidP="003B5D0D">
            <w:r>
              <w:t>JM</w:t>
            </w:r>
            <w:r w:rsidR="003B5D0D" w:rsidRPr="003B5D0D">
              <w:t xml:space="preserve"> said the bund is generally looking good but needs attention to make it look at its best. </w:t>
            </w:r>
          </w:p>
          <w:p w14:paraId="47BB5715" w14:textId="500DA8D4" w:rsidR="003B5D0D" w:rsidRDefault="003B5D0D" w:rsidP="003B5D0D">
            <w:r>
              <w:t xml:space="preserve">Cllr Hibbert proposed a working party. </w:t>
            </w:r>
          </w:p>
          <w:p w14:paraId="4C9216E2" w14:textId="77777777" w:rsidR="00984EA4" w:rsidRDefault="003B5D0D" w:rsidP="003B5D0D">
            <w:r>
              <w:t xml:space="preserve">The Council </w:t>
            </w:r>
            <w:r w:rsidRPr="003B5D0D">
              <w:rPr>
                <w:b/>
                <w:bCs/>
              </w:rPr>
              <w:t>RESOLVED</w:t>
            </w:r>
            <w:r>
              <w:t xml:space="preserve"> to replace the baby swing for the short term.  The Council </w:t>
            </w:r>
            <w:r w:rsidRPr="003B5D0D">
              <w:rPr>
                <w:b/>
                <w:bCs/>
              </w:rPr>
              <w:t>RESOLVED</w:t>
            </w:r>
            <w:r>
              <w:t xml:space="preserve"> they will set up a working party to look into the issues on the Village Green.  </w:t>
            </w:r>
            <w:r w:rsidR="00984EA4">
              <w:t xml:space="preserve">The members of this group will be: KP, PR, and SO. </w:t>
            </w:r>
          </w:p>
          <w:p w14:paraId="7E3EFEBB" w14:textId="67A49AA7" w:rsidR="003B5D0D" w:rsidRPr="003B5D0D" w:rsidRDefault="003B5D0D" w:rsidP="00B04AB6">
            <w:pPr>
              <w:rPr>
                <w:i/>
                <w:iCs/>
              </w:rPr>
            </w:pPr>
          </w:p>
        </w:tc>
        <w:tc>
          <w:tcPr>
            <w:tcW w:w="1984" w:type="dxa"/>
          </w:tcPr>
          <w:p w14:paraId="51BF5308" w14:textId="5E85966D" w:rsidR="004D27B9" w:rsidRDefault="00B04AB6" w:rsidP="003B5D0D">
            <w:r w:rsidRPr="003B5D0D">
              <w:rPr>
                <w:i/>
                <w:iCs/>
              </w:rPr>
              <w:t>Clerk to order a new baby swing from Playdale to fit in location.</w:t>
            </w:r>
          </w:p>
        </w:tc>
      </w:tr>
      <w:tr w:rsidR="004D27B9" w14:paraId="47ED605C" w14:textId="77777777" w:rsidTr="004D27B9">
        <w:trPr>
          <w:trHeight w:val="56"/>
        </w:trPr>
        <w:tc>
          <w:tcPr>
            <w:tcW w:w="963" w:type="dxa"/>
          </w:tcPr>
          <w:p w14:paraId="7BFC1490" w14:textId="7CB9D651" w:rsidR="004D27B9" w:rsidRDefault="00912203" w:rsidP="003B5D0D">
            <w:r>
              <w:t>57/23</w:t>
            </w:r>
          </w:p>
        </w:tc>
        <w:tc>
          <w:tcPr>
            <w:tcW w:w="7401" w:type="dxa"/>
          </w:tcPr>
          <w:p w14:paraId="18A1DBAA" w14:textId="77777777" w:rsidR="004D27B9" w:rsidRDefault="004D27B9" w:rsidP="003B5D0D">
            <w:r w:rsidRPr="003B5D0D">
              <w:rPr>
                <w:b/>
                <w:bCs/>
              </w:rPr>
              <w:t>To consider the passing place in Church Hougham</w:t>
            </w:r>
            <w:r w:rsidRPr="00BB1A2A">
              <w:t xml:space="preserve"> and what action the Council wishes to take.</w:t>
            </w:r>
          </w:p>
          <w:p w14:paraId="03725B13" w14:textId="3D9D0BF1" w:rsidR="003B5D0D" w:rsidRDefault="00984EA4" w:rsidP="003B5D0D">
            <w:r>
              <w:t>JM</w:t>
            </w:r>
            <w:r w:rsidR="003B5D0D">
              <w:t xml:space="preserve"> showed the KCC Highways view of the road and the land registry documents.  </w:t>
            </w:r>
          </w:p>
          <w:p w14:paraId="51C228CC" w14:textId="77777777" w:rsidR="003B5D0D" w:rsidRDefault="003B5D0D" w:rsidP="003B5D0D">
            <w:r>
              <w:lastRenderedPageBreak/>
              <w:t xml:space="preserve">Local KCC Liaison Officer, Lisa who will deal with the issues. </w:t>
            </w:r>
          </w:p>
          <w:p w14:paraId="10ADE0C3" w14:textId="1A848680" w:rsidR="003B5D0D" w:rsidRPr="003B5D0D" w:rsidRDefault="003B5D0D" w:rsidP="00B04AB6">
            <w:pPr>
              <w:rPr>
                <w:i/>
                <w:iCs/>
              </w:rPr>
            </w:pPr>
          </w:p>
        </w:tc>
        <w:tc>
          <w:tcPr>
            <w:tcW w:w="1984" w:type="dxa"/>
          </w:tcPr>
          <w:p w14:paraId="79944379" w14:textId="4FA945A4" w:rsidR="004D27B9" w:rsidRDefault="00B04AB6" w:rsidP="003B5D0D">
            <w:r w:rsidRPr="003B5D0D">
              <w:rPr>
                <w:i/>
                <w:iCs/>
              </w:rPr>
              <w:lastRenderedPageBreak/>
              <w:t>Clerk to send correspondence regarding this to KCC</w:t>
            </w:r>
          </w:p>
        </w:tc>
      </w:tr>
      <w:tr w:rsidR="004D27B9" w14:paraId="4003F94F" w14:textId="77777777" w:rsidTr="004D27B9">
        <w:tc>
          <w:tcPr>
            <w:tcW w:w="963" w:type="dxa"/>
          </w:tcPr>
          <w:p w14:paraId="2FEA4470" w14:textId="3A78A7E6" w:rsidR="004D27B9" w:rsidRDefault="00912203" w:rsidP="003B5D0D">
            <w:r>
              <w:t>58/23</w:t>
            </w:r>
          </w:p>
        </w:tc>
        <w:tc>
          <w:tcPr>
            <w:tcW w:w="7401" w:type="dxa"/>
          </w:tcPr>
          <w:p w14:paraId="43E27009" w14:textId="10621D48" w:rsidR="004D27B9" w:rsidRDefault="004D27B9" w:rsidP="003B5D0D">
            <w:r w:rsidRPr="003B5D0D">
              <w:rPr>
                <w:b/>
                <w:bCs/>
              </w:rPr>
              <w:t>To decide on the signage for Church Hougham phone box</w:t>
            </w:r>
            <w:r>
              <w:t xml:space="preserve">. </w:t>
            </w:r>
          </w:p>
          <w:p w14:paraId="1F0A0FDA" w14:textId="520FBB47" w:rsidR="003B5D0D" w:rsidRDefault="003B5D0D" w:rsidP="003B5D0D">
            <w:r>
              <w:t xml:space="preserve">It was </w:t>
            </w:r>
            <w:r w:rsidRPr="003B5D0D">
              <w:rPr>
                <w:b/>
                <w:bCs/>
              </w:rPr>
              <w:t>RESOLVED</w:t>
            </w:r>
            <w:r>
              <w:t xml:space="preserve"> that three signs £60 altogether, to order. </w:t>
            </w:r>
          </w:p>
          <w:p w14:paraId="40906D28" w14:textId="78EC00A7" w:rsidR="003B5D0D" w:rsidRPr="003B5D0D" w:rsidRDefault="003B5D0D" w:rsidP="003B5D0D">
            <w:pPr>
              <w:rPr>
                <w:i/>
                <w:iCs/>
              </w:rPr>
            </w:pPr>
            <w:r w:rsidRPr="003B5D0D">
              <w:rPr>
                <w:i/>
                <w:iCs/>
              </w:rPr>
              <w:t xml:space="preserve">Action: clerk to order signs </w:t>
            </w:r>
          </w:p>
          <w:p w14:paraId="4760C779" w14:textId="77777777" w:rsidR="00984EA4" w:rsidRDefault="00984EA4" w:rsidP="003B5D0D"/>
          <w:p w14:paraId="27D4B529" w14:textId="4CDFF903" w:rsidR="003B5D0D" w:rsidRDefault="003B5D0D" w:rsidP="003B5D0D">
            <w:r>
              <w:t xml:space="preserve">The phone box needs to be painted.  </w:t>
            </w:r>
          </w:p>
          <w:p w14:paraId="1CD04DD6" w14:textId="3CF1EB17" w:rsidR="003B5D0D" w:rsidRPr="003B5D0D" w:rsidRDefault="003B5D0D" w:rsidP="003B5D0D">
            <w:pPr>
              <w:rPr>
                <w:i/>
                <w:iCs/>
              </w:rPr>
            </w:pPr>
            <w:r w:rsidRPr="003B5D0D">
              <w:rPr>
                <w:i/>
                <w:iCs/>
              </w:rPr>
              <w:t xml:space="preserve">Action: Councillors are to paint the phone box. </w:t>
            </w:r>
          </w:p>
          <w:p w14:paraId="7C6FD159" w14:textId="77777777" w:rsidR="003B5D0D" w:rsidRDefault="003B5D0D" w:rsidP="003B5D0D"/>
          <w:p w14:paraId="14FE6489" w14:textId="50834E3E" w:rsidR="003B5D0D" w:rsidRDefault="003B5D0D" w:rsidP="003B5D0D">
            <w:r>
              <w:t xml:space="preserve">Defibs at Dover have suggested the phone box is locked (that is released at 111 and 999) </w:t>
            </w:r>
          </w:p>
          <w:p w14:paraId="585D7BC9" w14:textId="1FCBBC17" w:rsidR="003B5D0D" w:rsidRDefault="003B5D0D" w:rsidP="003B5D0D">
            <w:r>
              <w:t xml:space="preserve">The Council </w:t>
            </w:r>
            <w:r w:rsidRPr="003B5D0D">
              <w:rPr>
                <w:b/>
                <w:bCs/>
              </w:rPr>
              <w:t>RESOLVED</w:t>
            </w:r>
            <w:r>
              <w:t xml:space="preserve"> to not lock the defibs but keep the decision under review over the next year. </w:t>
            </w:r>
          </w:p>
          <w:p w14:paraId="49505B06" w14:textId="2AACD7E0" w:rsidR="004D27B9" w:rsidRDefault="004D27B9" w:rsidP="003B5D0D">
            <w:r>
              <w:t xml:space="preserve"> </w:t>
            </w:r>
          </w:p>
        </w:tc>
        <w:tc>
          <w:tcPr>
            <w:tcW w:w="1984" w:type="dxa"/>
          </w:tcPr>
          <w:p w14:paraId="7803184F" w14:textId="77777777" w:rsidR="004D27B9" w:rsidRDefault="00B04AB6" w:rsidP="003B5D0D">
            <w:pPr>
              <w:rPr>
                <w:i/>
                <w:iCs/>
              </w:rPr>
            </w:pPr>
            <w:r w:rsidRPr="003B5D0D">
              <w:rPr>
                <w:i/>
                <w:iCs/>
              </w:rPr>
              <w:t>Councillors are to paint the phone box.</w:t>
            </w:r>
          </w:p>
          <w:p w14:paraId="0F8EF51D" w14:textId="77777777" w:rsidR="00B04AB6" w:rsidRDefault="00B04AB6" w:rsidP="003B5D0D">
            <w:pPr>
              <w:rPr>
                <w:i/>
                <w:iCs/>
              </w:rPr>
            </w:pPr>
          </w:p>
          <w:p w14:paraId="2AC0C2F5" w14:textId="3AA7E9CC" w:rsidR="00B04AB6" w:rsidRDefault="00B04AB6" w:rsidP="003B5D0D">
            <w:r>
              <w:rPr>
                <w:i/>
                <w:iCs/>
              </w:rPr>
              <w:t>C</w:t>
            </w:r>
            <w:r w:rsidRPr="003B5D0D">
              <w:rPr>
                <w:i/>
                <w:iCs/>
              </w:rPr>
              <w:t>lerk to order signs</w:t>
            </w:r>
          </w:p>
        </w:tc>
      </w:tr>
      <w:tr w:rsidR="004D27B9" w14:paraId="63A7EC86" w14:textId="77777777" w:rsidTr="004D27B9">
        <w:tc>
          <w:tcPr>
            <w:tcW w:w="963" w:type="dxa"/>
          </w:tcPr>
          <w:p w14:paraId="6952AEE3" w14:textId="6B21BF58" w:rsidR="004D27B9" w:rsidRDefault="00912203" w:rsidP="003B5D0D">
            <w:r>
              <w:t>59/23</w:t>
            </w:r>
          </w:p>
        </w:tc>
        <w:tc>
          <w:tcPr>
            <w:tcW w:w="7401" w:type="dxa"/>
          </w:tcPr>
          <w:p w14:paraId="1D15E498" w14:textId="5F80CE14" w:rsidR="004D27B9" w:rsidRDefault="004D27B9" w:rsidP="003B5D0D">
            <w:r w:rsidRPr="00BB1A2A">
              <w:rPr>
                <w:b/>
                <w:bCs/>
              </w:rPr>
              <w:t>To agree Cllr Robinson’s Report</w:t>
            </w:r>
            <w:r>
              <w:t xml:space="preserve"> on </w:t>
            </w:r>
            <w:r w:rsidRPr="004D27B9">
              <w:rPr>
                <w:i/>
                <w:iCs/>
              </w:rPr>
              <w:t xml:space="preserve">‘Coffee </w:t>
            </w:r>
            <w:r w:rsidR="003B5D0D">
              <w:rPr>
                <w:i/>
                <w:iCs/>
              </w:rPr>
              <w:t>a</w:t>
            </w:r>
            <w:r w:rsidRPr="004D27B9">
              <w:rPr>
                <w:i/>
                <w:iCs/>
              </w:rPr>
              <w:t>nd Cake’</w:t>
            </w:r>
            <w:r>
              <w:t xml:space="preserve"> Morning 2</w:t>
            </w:r>
            <w:r w:rsidRPr="004D27B9">
              <w:rPr>
                <w:vertAlign w:val="superscript"/>
              </w:rPr>
              <w:t>nd</w:t>
            </w:r>
            <w:r>
              <w:t xml:space="preserve"> September 2023 11.00 – 13.00 (report forwarded to councillors)</w:t>
            </w:r>
          </w:p>
          <w:p w14:paraId="7FA244BA" w14:textId="64EB2A58" w:rsidR="003B5D0D" w:rsidRDefault="003B5D0D" w:rsidP="003B5D0D">
            <w:r>
              <w:t>The Council</w:t>
            </w:r>
            <w:r w:rsidRPr="003B5D0D">
              <w:rPr>
                <w:b/>
                <w:bCs/>
              </w:rPr>
              <w:t xml:space="preserve"> RESOLVED</w:t>
            </w:r>
            <w:r>
              <w:t xml:space="preserve"> that the report is an accurate and true account. </w:t>
            </w:r>
          </w:p>
          <w:p w14:paraId="2CC45985" w14:textId="3E7CE3EB" w:rsidR="003B5D0D" w:rsidRDefault="003B5D0D" w:rsidP="003B5D0D">
            <w:r>
              <w:t xml:space="preserve">It was proposed that there be another meeting in Spring.  </w:t>
            </w:r>
            <w:r w:rsidR="00984EA4">
              <w:t>PR</w:t>
            </w:r>
            <w:r>
              <w:t xml:space="preserve"> suggested a costed plan from the issues brought to the coffee morning. </w:t>
            </w:r>
            <w:r w:rsidR="00984EA4">
              <w:t>PR</w:t>
            </w:r>
            <w:r>
              <w:t xml:space="preserve"> proposed that the broadband issues could be brought to a working group. </w:t>
            </w:r>
          </w:p>
          <w:p w14:paraId="240C1C40" w14:textId="3604A525" w:rsidR="003B5D0D" w:rsidRPr="003B5D0D" w:rsidRDefault="003B5D0D" w:rsidP="00B04AB6">
            <w:pPr>
              <w:rPr>
                <w:i/>
                <w:iCs/>
              </w:rPr>
            </w:pPr>
          </w:p>
        </w:tc>
        <w:tc>
          <w:tcPr>
            <w:tcW w:w="1984" w:type="dxa"/>
          </w:tcPr>
          <w:p w14:paraId="29409579" w14:textId="77777777" w:rsidR="004D27B9" w:rsidRDefault="00B04AB6" w:rsidP="003B5D0D">
            <w:pPr>
              <w:rPr>
                <w:i/>
                <w:iCs/>
              </w:rPr>
            </w:pPr>
            <w:r>
              <w:rPr>
                <w:i/>
                <w:iCs/>
              </w:rPr>
              <w:t>T</w:t>
            </w:r>
            <w:r w:rsidRPr="003B5D0D">
              <w:rPr>
                <w:i/>
                <w:iCs/>
              </w:rPr>
              <w:t xml:space="preserve">he report to be appendiced to the minutes of the meeting. </w:t>
            </w:r>
            <w:r>
              <w:rPr>
                <w:i/>
                <w:iCs/>
              </w:rPr>
              <w:t>It was decided that the report be brought back to the next meeting. JM suggested that everything related to the Village Green be taken by the newly formed working group.</w:t>
            </w:r>
          </w:p>
          <w:p w14:paraId="7FA4784C" w14:textId="36D52030" w:rsidR="00B04AB6" w:rsidRDefault="00B04AB6" w:rsidP="003B5D0D"/>
        </w:tc>
      </w:tr>
      <w:tr w:rsidR="004D27B9" w14:paraId="5EE65ECC" w14:textId="77777777" w:rsidTr="004D27B9">
        <w:tc>
          <w:tcPr>
            <w:tcW w:w="963" w:type="dxa"/>
          </w:tcPr>
          <w:p w14:paraId="2E6E3E55" w14:textId="777C26A0" w:rsidR="004D27B9" w:rsidRDefault="00912203" w:rsidP="003B5D0D">
            <w:r>
              <w:t>60/23</w:t>
            </w:r>
          </w:p>
        </w:tc>
        <w:tc>
          <w:tcPr>
            <w:tcW w:w="7401" w:type="dxa"/>
          </w:tcPr>
          <w:p w14:paraId="3DD5CB06" w14:textId="0AC1676C" w:rsidR="003B5D0D" w:rsidRPr="003B5D0D" w:rsidRDefault="003B5D0D" w:rsidP="003B5D0D">
            <w:pPr>
              <w:rPr>
                <w:b/>
                <w:bCs/>
              </w:rPr>
            </w:pPr>
            <w:r>
              <w:rPr>
                <w:b/>
                <w:bCs/>
              </w:rPr>
              <w:t>All payments were RESOLVED as follows</w:t>
            </w:r>
          </w:p>
          <w:p w14:paraId="07450D6D" w14:textId="4939D325" w:rsidR="004D27B9" w:rsidRDefault="004D27B9" w:rsidP="003B5D0D">
            <w:pPr>
              <w:pStyle w:val="ListParagraph"/>
              <w:numPr>
                <w:ilvl w:val="0"/>
                <w:numId w:val="16"/>
              </w:numPr>
            </w:pPr>
            <w:r>
              <w:t xml:space="preserve">JRB Enterprise Ltd (Dog bags)                                 </w:t>
            </w:r>
            <w:r w:rsidR="003B5D0D">
              <w:t xml:space="preserve"> </w:t>
            </w:r>
            <w:r>
              <w:t>£160.44</w:t>
            </w:r>
          </w:p>
          <w:p w14:paraId="3637E8FA" w14:textId="232659E5" w:rsidR="004D27B9" w:rsidRDefault="004D27B9" w:rsidP="003B5D0D">
            <w:pPr>
              <w:pStyle w:val="ListParagraph"/>
              <w:numPr>
                <w:ilvl w:val="0"/>
                <w:numId w:val="16"/>
              </w:numPr>
            </w:pPr>
            <w:r>
              <w:t xml:space="preserve">Employee wages/office allowance (August/Sept)   </w:t>
            </w:r>
            <w:r w:rsidR="00912203">
              <w:t xml:space="preserve">  £558.58</w:t>
            </w:r>
          </w:p>
          <w:p w14:paraId="0A1620DD" w14:textId="5A37C68F" w:rsidR="004D27B9" w:rsidRDefault="004D27B9" w:rsidP="003B5D0D">
            <w:pPr>
              <w:pStyle w:val="ListParagraph"/>
              <w:numPr>
                <w:ilvl w:val="0"/>
                <w:numId w:val="16"/>
              </w:numPr>
            </w:pPr>
            <w:r>
              <w:t xml:space="preserve">Ability Payroll (August/Sept)                                    £13.00                                                      </w:t>
            </w:r>
          </w:p>
          <w:p w14:paraId="224EC55E" w14:textId="28C94F1E" w:rsidR="004D27B9" w:rsidRDefault="004D27B9" w:rsidP="003B5D0D">
            <w:pPr>
              <w:pStyle w:val="ListParagraph"/>
              <w:numPr>
                <w:ilvl w:val="0"/>
                <w:numId w:val="16"/>
              </w:numPr>
            </w:pPr>
            <w:r>
              <w:t>Contractor wages (August/Sept).                               £130.00</w:t>
            </w:r>
          </w:p>
          <w:p w14:paraId="745C1546" w14:textId="6B6EB698" w:rsidR="004D27B9" w:rsidRDefault="004D27B9" w:rsidP="003B5D0D">
            <w:pPr>
              <w:pStyle w:val="ListParagraph"/>
              <w:numPr>
                <w:ilvl w:val="0"/>
                <w:numId w:val="16"/>
              </w:numPr>
            </w:pPr>
            <w:r>
              <w:t xml:space="preserve">Netwise invoice                                                         </w:t>
            </w:r>
            <w:r w:rsidR="003B5D0D">
              <w:t xml:space="preserve"> </w:t>
            </w:r>
            <w:r>
              <w:t>£420.00</w:t>
            </w:r>
          </w:p>
          <w:p w14:paraId="565A05CA" w14:textId="610E93B2" w:rsidR="004D27B9" w:rsidRDefault="004D27B9" w:rsidP="003B5D0D"/>
        </w:tc>
        <w:tc>
          <w:tcPr>
            <w:tcW w:w="1984" w:type="dxa"/>
          </w:tcPr>
          <w:p w14:paraId="569CF817" w14:textId="2DB31A1A" w:rsidR="004D27B9" w:rsidRDefault="004D27B9" w:rsidP="003B5D0D"/>
        </w:tc>
      </w:tr>
      <w:tr w:rsidR="004D27B9" w14:paraId="5364D9E6" w14:textId="77777777" w:rsidTr="004D27B9">
        <w:tc>
          <w:tcPr>
            <w:tcW w:w="963" w:type="dxa"/>
          </w:tcPr>
          <w:p w14:paraId="1AACA85C" w14:textId="63A1419B" w:rsidR="004D27B9" w:rsidRDefault="00912203" w:rsidP="003B5D0D">
            <w:r>
              <w:t>61/23</w:t>
            </w:r>
          </w:p>
        </w:tc>
        <w:tc>
          <w:tcPr>
            <w:tcW w:w="7401" w:type="dxa"/>
          </w:tcPr>
          <w:p w14:paraId="7DE0767B" w14:textId="77777777" w:rsidR="004D27B9" w:rsidRPr="00BB1A2A" w:rsidRDefault="004D27B9" w:rsidP="003B5D0D">
            <w:r w:rsidRPr="00BB1A2A">
              <w:t>Training for councillors via KALC:</w:t>
            </w:r>
          </w:p>
          <w:p w14:paraId="6EB5A64F" w14:textId="6BC511C5" w:rsidR="004D27B9" w:rsidRDefault="004D27B9" w:rsidP="003B5D0D">
            <w:pPr>
              <w:pStyle w:val="ListParagraph"/>
              <w:numPr>
                <w:ilvl w:val="0"/>
                <w:numId w:val="17"/>
              </w:numPr>
            </w:pPr>
            <w:r w:rsidRPr="004D27B9">
              <w:rPr>
                <w:b/>
                <w:bCs/>
              </w:rPr>
              <w:t>Dynamic Councillor module</w:t>
            </w:r>
            <w:r>
              <w:t xml:space="preserve"> ideal for new Councillor or those who need a refresh. Online on 5</w:t>
            </w:r>
            <w:r w:rsidRPr="004D27B9">
              <w:rPr>
                <w:vertAlign w:val="superscript"/>
              </w:rPr>
              <w:t>th</w:t>
            </w:r>
            <w:r>
              <w:t xml:space="preserve"> October at 6.30pm or Burham Village Hall 14</w:t>
            </w:r>
            <w:r w:rsidRPr="004D27B9">
              <w:rPr>
                <w:vertAlign w:val="superscript"/>
              </w:rPr>
              <w:t>th</w:t>
            </w:r>
            <w:r>
              <w:t xml:space="preserve"> October from 9.30am (morning). £50 plus VAT.</w:t>
            </w:r>
          </w:p>
          <w:p w14:paraId="3BCEA0BC" w14:textId="5F3C2DCD" w:rsidR="004D27B9" w:rsidRDefault="004D27B9" w:rsidP="003B5D0D">
            <w:pPr>
              <w:pStyle w:val="ListParagraph"/>
              <w:numPr>
                <w:ilvl w:val="0"/>
                <w:numId w:val="17"/>
              </w:numPr>
            </w:pPr>
            <w:r w:rsidRPr="004D27B9">
              <w:rPr>
                <w:b/>
                <w:bCs/>
              </w:rPr>
              <w:t>Finance for Councillors</w:t>
            </w:r>
            <w:r>
              <w:t xml:space="preserve"> 26</w:t>
            </w:r>
            <w:r w:rsidRPr="004D27B9">
              <w:rPr>
                <w:vertAlign w:val="superscript"/>
              </w:rPr>
              <w:t>th</w:t>
            </w:r>
            <w:r>
              <w:t xml:space="preserve"> September or 5</w:t>
            </w:r>
            <w:r w:rsidRPr="004D27B9">
              <w:rPr>
                <w:vertAlign w:val="superscript"/>
              </w:rPr>
              <w:t>th</w:t>
            </w:r>
            <w:r>
              <w:t xml:space="preserve"> October, 10-11.40am, online event, £40 plus VAT</w:t>
            </w:r>
          </w:p>
          <w:p w14:paraId="22B606AA" w14:textId="5BEDFB6F" w:rsidR="00912203" w:rsidRDefault="00912203" w:rsidP="003B5D0D"/>
          <w:p w14:paraId="53D3B7E6" w14:textId="61DAAFDD" w:rsidR="00912203" w:rsidRDefault="00912203" w:rsidP="003B5D0D">
            <w:r>
              <w:t xml:space="preserve">Please let the Clerk know if you wish to book any of these sessions. </w:t>
            </w:r>
          </w:p>
          <w:p w14:paraId="6CC38F9C" w14:textId="32FCF6DF" w:rsidR="004D27B9" w:rsidRDefault="004D27B9" w:rsidP="003B5D0D"/>
        </w:tc>
        <w:tc>
          <w:tcPr>
            <w:tcW w:w="1984" w:type="dxa"/>
          </w:tcPr>
          <w:p w14:paraId="25694ABC" w14:textId="63C7596E" w:rsidR="004D27B9" w:rsidRPr="00B04AB6" w:rsidRDefault="00B04AB6" w:rsidP="003B5D0D">
            <w:pPr>
              <w:rPr>
                <w:i/>
                <w:iCs/>
              </w:rPr>
            </w:pPr>
            <w:r w:rsidRPr="00B04AB6">
              <w:rPr>
                <w:i/>
                <w:iCs/>
              </w:rPr>
              <w:t xml:space="preserve">Councillors to let Clerk know if they wish to undertake any training sessions. </w:t>
            </w:r>
          </w:p>
        </w:tc>
      </w:tr>
      <w:tr w:rsidR="004D27B9" w14:paraId="79885806" w14:textId="77777777" w:rsidTr="004D27B9">
        <w:tc>
          <w:tcPr>
            <w:tcW w:w="963" w:type="dxa"/>
          </w:tcPr>
          <w:p w14:paraId="21F34853" w14:textId="65144B56" w:rsidR="004D27B9" w:rsidRDefault="00912203" w:rsidP="003B5D0D">
            <w:r>
              <w:t>62/23</w:t>
            </w:r>
          </w:p>
        </w:tc>
        <w:tc>
          <w:tcPr>
            <w:tcW w:w="7401" w:type="dxa"/>
          </w:tcPr>
          <w:p w14:paraId="6803720E" w14:textId="7509D4AB" w:rsidR="004D27B9" w:rsidRDefault="004D27B9" w:rsidP="003B5D0D">
            <w:r>
              <w:t>Date of next meeting and close: 21</w:t>
            </w:r>
            <w:r w:rsidRPr="004D27B9">
              <w:rPr>
                <w:vertAlign w:val="superscript"/>
              </w:rPr>
              <w:t>st</w:t>
            </w:r>
            <w:r>
              <w:t xml:space="preserve"> November at 7.30pm </w:t>
            </w:r>
          </w:p>
          <w:p w14:paraId="0D2A5CF1" w14:textId="100D4457" w:rsidR="004D27B9" w:rsidRDefault="004D27B9" w:rsidP="003B5D0D"/>
        </w:tc>
        <w:tc>
          <w:tcPr>
            <w:tcW w:w="1984" w:type="dxa"/>
          </w:tcPr>
          <w:p w14:paraId="2D3C334A" w14:textId="4A474F32" w:rsidR="004D27B9" w:rsidRDefault="004D27B9" w:rsidP="003B5D0D">
            <w:r>
              <w:t xml:space="preserve">Chair </w:t>
            </w:r>
          </w:p>
        </w:tc>
      </w:tr>
    </w:tbl>
    <w:p w14:paraId="541042E7" w14:textId="77777777" w:rsidR="004D27B9" w:rsidRDefault="004D27B9" w:rsidP="003B5D0D"/>
    <w:sectPr w:rsidR="004D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F2"/>
    <w:multiLevelType w:val="hybridMultilevel"/>
    <w:tmpl w:val="650279CE"/>
    <w:lvl w:ilvl="0" w:tplc="97341290">
      <w:start w:val="8"/>
      <w:numFmt w:val="bullet"/>
      <w:lvlText w:val="-"/>
      <w:lvlJc w:val="left"/>
      <w:pPr>
        <w:ind w:left="1440" w:hanging="360"/>
      </w:pPr>
      <w:rPr>
        <w:rFonts w:ascii="Times New Roman" w:eastAsia="ヒラギノ角ゴ Pro W3"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56F82"/>
    <w:multiLevelType w:val="hybridMultilevel"/>
    <w:tmpl w:val="31D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2AD6"/>
    <w:multiLevelType w:val="hybridMultilevel"/>
    <w:tmpl w:val="66CE56D4"/>
    <w:lvl w:ilvl="0" w:tplc="4F643F94">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341518"/>
    <w:multiLevelType w:val="hybridMultilevel"/>
    <w:tmpl w:val="436254A8"/>
    <w:lvl w:ilvl="0" w:tplc="42726E20">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A25528"/>
    <w:multiLevelType w:val="hybridMultilevel"/>
    <w:tmpl w:val="E76CA540"/>
    <w:lvl w:ilvl="0" w:tplc="4072B47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785579"/>
    <w:multiLevelType w:val="hybridMultilevel"/>
    <w:tmpl w:val="9F60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D7DDE"/>
    <w:multiLevelType w:val="hybridMultilevel"/>
    <w:tmpl w:val="E8024E6C"/>
    <w:lvl w:ilvl="0" w:tplc="DD905A9C">
      <w:start w:val="1"/>
      <w:numFmt w:val="decimal"/>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A33F53"/>
    <w:multiLevelType w:val="hybridMultilevel"/>
    <w:tmpl w:val="2FF647A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67073"/>
    <w:multiLevelType w:val="hybridMultilevel"/>
    <w:tmpl w:val="E8CA4D7C"/>
    <w:lvl w:ilvl="0" w:tplc="280E12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EA1DAE"/>
    <w:multiLevelType w:val="hybridMultilevel"/>
    <w:tmpl w:val="B7780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D64AA"/>
    <w:multiLevelType w:val="hybridMultilevel"/>
    <w:tmpl w:val="D2BC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46135"/>
    <w:multiLevelType w:val="hybridMultilevel"/>
    <w:tmpl w:val="1756980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450399"/>
    <w:multiLevelType w:val="hybridMultilevel"/>
    <w:tmpl w:val="DB2CB058"/>
    <w:lvl w:ilvl="0" w:tplc="9F120FF0">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F83F1A"/>
    <w:multiLevelType w:val="hybridMultilevel"/>
    <w:tmpl w:val="052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E514C6"/>
    <w:multiLevelType w:val="hybridMultilevel"/>
    <w:tmpl w:val="4ECAF9A8"/>
    <w:lvl w:ilvl="0" w:tplc="3C607754">
      <w:start w:val="1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21474F"/>
    <w:multiLevelType w:val="hybridMultilevel"/>
    <w:tmpl w:val="C5E2FA40"/>
    <w:lvl w:ilvl="0" w:tplc="694057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3683654"/>
    <w:multiLevelType w:val="hybridMultilevel"/>
    <w:tmpl w:val="D66EC036"/>
    <w:lvl w:ilvl="0" w:tplc="97341290">
      <w:start w:val="8"/>
      <w:numFmt w:val="bullet"/>
      <w:lvlText w:val="-"/>
      <w:lvlJc w:val="left"/>
      <w:pPr>
        <w:ind w:left="2520" w:hanging="360"/>
      </w:pPr>
      <w:rPr>
        <w:rFonts w:ascii="Times New Roman" w:eastAsia="ヒラギノ角ゴ Pro W3"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676668F"/>
    <w:multiLevelType w:val="hybridMultilevel"/>
    <w:tmpl w:val="A0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527962">
    <w:abstractNumId w:val="17"/>
  </w:num>
  <w:num w:numId="2" w16cid:durableId="1182475886">
    <w:abstractNumId w:val="1"/>
  </w:num>
  <w:num w:numId="3" w16cid:durableId="489293881">
    <w:abstractNumId w:val="6"/>
  </w:num>
  <w:num w:numId="4" w16cid:durableId="174351050">
    <w:abstractNumId w:val="2"/>
  </w:num>
  <w:num w:numId="5" w16cid:durableId="1568110531">
    <w:abstractNumId w:val="0"/>
  </w:num>
  <w:num w:numId="6" w16cid:durableId="1073968880">
    <w:abstractNumId w:val="4"/>
  </w:num>
  <w:num w:numId="7" w16cid:durableId="1305814968">
    <w:abstractNumId w:val="16"/>
  </w:num>
  <w:num w:numId="8" w16cid:durableId="874001088">
    <w:abstractNumId w:val="3"/>
  </w:num>
  <w:num w:numId="9" w16cid:durableId="281498156">
    <w:abstractNumId w:val="14"/>
  </w:num>
  <w:num w:numId="10" w16cid:durableId="491219932">
    <w:abstractNumId w:val="15"/>
  </w:num>
  <w:num w:numId="11" w16cid:durableId="1130324613">
    <w:abstractNumId w:val="13"/>
  </w:num>
  <w:num w:numId="12" w16cid:durableId="110519394">
    <w:abstractNumId w:val="11"/>
  </w:num>
  <w:num w:numId="13" w16cid:durableId="133716978">
    <w:abstractNumId w:val="7"/>
  </w:num>
  <w:num w:numId="14" w16cid:durableId="900871695">
    <w:abstractNumId w:val="8"/>
  </w:num>
  <w:num w:numId="15" w16cid:durableId="1106536713">
    <w:abstractNumId w:val="12"/>
  </w:num>
  <w:num w:numId="16" w16cid:durableId="1136027174">
    <w:abstractNumId w:val="5"/>
  </w:num>
  <w:num w:numId="17" w16cid:durableId="917373522">
    <w:abstractNumId w:val="10"/>
  </w:num>
  <w:num w:numId="18" w16cid:durableId="2006274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1709DE"/>
    <w:rsid w:val="00172FBC"/>
    <w:rsid w:val="001B4BC1"/>
    <w:rsid w:val="002251C3"/>
    <w:rsid w:val="00243C5A"/>
    <w:rsid w:val="00293554"/>
    <w:rsid w:val="002A2652"/>
    <w:rsid w:val="002E0D5B"/>
    <w:rsid w:val="00326F7B"/>
    <w:rsid w:val="003B526F"/>
    <w:rsid w:val="003B5D0D"/>
    <w:rsid w:val="003C40C5"/>
    <w:rsid w:val="003F12CA"/>
    <w:rsid w:val="004D27B9"/>
    <w:rsid w:val="00551CE1"/>
    <w:rsid w:val="005C3A18"/>
    <w:rsid w:val="005D1E55"/>
    <w:rsid w:val="00600F22"/>
    <w:rsid w:val="006250CF"/>
    <w:rsid w:val="00633AD6"/>
    <w:rsid w:val="006952C3"/>
    <w:rsid w:val="006C4118"/>
    <w:rsid w:val="006D2752"/>
    <w:rsid w:val="007B0616"/>
    <w:rsid w:val="007E433E"/>
    <w:rsid w:val="00821DED"/>
    <w:rsid w:val="008A78B8"/>
    <w:rsid w:val="008B5280"/>
    <w:rsid w:val="00912203"/>
    <w:rsid w:val="0092567D"/>
    <w:rsid w:val="00984EA4"/>
    <w:rsid w:val="00990BC0"/>
    <w:rsid w:val="009F58B9"/>
    <w:rsid w:val="00AA0C55"/>
    <w:rsid w:val="00AF1329"/>
    <w:rsid w:val="00B04AB6"/>
    <w:rsid w:val="00BB1A2A"/>
    <w:rsid w:val="00BC1CFD"/>
    <w:rsid w:val="00C31405"/>
    <w:rsid w:val="00C32999"/>
    <w:rsid w:val="00C66958"/>
    <w:rsid w:val="00C72498"/>
    <w:rsid w:val="00CC00D6"/>
    <w:rsid w:val="00CE07BB"/>
    <w:rsid w:val="00E45681"/>
    <w:rsid w:val="00E5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B5D0D"/>
    <w:pPr>
      <w:jc w:val="both"/>
    </w:pPr>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C66958"/>
    <w:pPr>
      <w:contextualSpacing/>
    </w:pPr>
  </w:style>
  <w:style w:type="character" w:styleId="Hyperlink">
    <w:name w:val="Hyperlink"/>
    <w:basedOn w:val="DefaultParagraphFont"/>
    <w:uiPriority w:val="99"/>
    <w:semiHidden/>
    <w:unhideWhenUsed/>
    <w:rsid w:val="001709DE"/>
    <w:rPr>
      <w:color w:val="0000FF"/>
      <w:u w:val="single"/>
    </w:rPr>
  </w:style>
  <w:style w:type="paragraph" w:customStyle="1" w:styleId="casetype">
    <w:name w:val="casetype"/>
    <w:basedOn w:val="Normal"/>
    <w:rsid w:val="001709DE"/>
    <w:pPr>
      <w:spacing w:before="100" w:beforeAutospacing="1" w:after="100" w:afterAutospacing="1"/>
    </w:pPr>
    <w:rPr>
      <w:rFonts w:eastAsia="Times New Roman"/>
      <w:lang w:eastAsia="en-GB"/>
    </w:rPr>
  </w:style>
  <w:style w:type="paragraph" w:customStyle="1" w:styleId="address">
    <w:name w:val="address"/>
    <w:basedOn w:val="Normal"/>
    <w:rsid w:val="001709DE"/>
    <w:pPr>
      <w:spacing w:before="100" w:beforeAutospacing="1" w:after="100" w:afterAutospacing="1"/>
    </w:pPr>
    <w:rPr>
      <w:rFonts w:eastAsia="Times New Roman"/>
      <w:lang w:eastAsia="en-GB"/>
    </w:rPr>
  </w:style>
  <w:style w:type="paragraph" w:customStyle="1" w:styleId="metainfo">
    <w:name w:val="metainfo"/>
    <w:basedOn w:val="Normal"/>
    <w:rsid w:val="001709DE"/>
    <w:pPr>
      <w:spacing w:before="100" w:beforeAutospacing="1" w:after="100" w:afterAutospacing="1"/>
    </w:pPr>
    <w:rPr>
      <w:rFonts w:eastAsia="Times New Roman"/>
      <w:lang w:eastAsia="en-GB"/>
    </w:rPr>
  </w:style>
  <w:style w:type="table" w:styleId="TableGrid">
    <w:name w:val="Table Grid"/>
    <w:basedOn w:val="TableNormal"/>
    <w:uiPriority w:val="39"/>
    <w:rsid w:val="004D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8</cp:revision>
  <cp:lastPrinted>2023-09-28T20:06:00Z</cp:lastPrinted>
  <dcterms:created xsi:type="dcterms:W3CDTF">2023-09-19T19:00:00Z</dcterms:created>
  <dcterms:modified xsi:type="dcterms:W3CDTF">2023-11-15T21:08:00Z</dcterms:modified>
</cp:coreProperties>
</file>